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1" w:rsidRDefault="00A31310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255C">
        <w:rPr>
          <w:rFonts w:ascii="Times New Roman" w:hAnsi="Times New Roman" w:cs="Times New Roman"/>
          <w:sz w:val="28"/>
          <w:szCs w:val="28"/>
        </w:rPr>
        <w:t>Информация о</w:t>
      </w:r>
      <w:r w:rsidR="00493021">
        <w:rPr>
          <w:rFonts w:ascii="Times New Roman" w:hAnsi="Times New Roman" w:cs="Times New Roman"/>
          <w:sz w:val="28"/>
          <w:szCs w:val="28"/>
        </w:rPr>
        <w:t xml:space="preserve"> результатах плановой проверки </w:t>
      </w:r>
    </w:p>
    <w:p w:rsidR="000B4EB0" w:rsidRDefault="00362916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БДОУ </w:t>
      </w:r>
      <w:r w:rsidR="00384CB1">
        <w:rPr>
          <w:rFonts w:ascii="Times New Roman" w:hAnsi="Times New Roman" w:cs="Times New Roman"/>
          <w:sz w:val="28"/>
          <w:szCs w:val="28"/>
        </w:rPr>
        <w:t>МО Динской район «Детский сад №</w:t>
      </w:r>
      <w:r w:rsidR="00E4351D">
        <w:rPr>
          <w:rFonts w:ascii="Times New Roman" w:hAnsi="Times New Roman" w:cs="Times New Roman"/>
          <w:sz w:val="28"/>
          <w:szCs w:val="28"/>
        </w:rPr>
        <w:t xml:space="preserve"> </w:t>
      </w:r>
      <w:r w:rsidR="003C6C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5CAF">
        <w:rPr>
          <w:rFonts w:ascii="Times New Roman" w:hAnsi="Times New Roman" w:cs="Times New Roman"/>
          <w:sz w:val="28"/>
          <w:szCs w:val="28"/>
        </w:rPr>
        <w:t>,</w:t>
      </w:r>
    </w:p>
    <w:p w:rsidR="00A31310" w:rsidRDefault="00A05CAF" w:rsidP="003C6C3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C6C37">
        <w:rPr>
          <w:rFonts w:ascii="Times New Roman" w:hAnsi="Times New Roman" w:cs="Times New Roman"/>
          <w:sz w:val="28"/>
          <w:szCs w:val="28"/>
        </w:rPr>
        <w:t>июля</w:t>
      </w:r>
      <w:r w:rsidR="00BE0E20">
        <w:rPr>
          <w:rFonts w:ascii="Times New Roman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по </w:t>
      </w:r>
      <w:r w:rsidR="003C6C37">
        <w:rPr>
          <w:rFonts w:ascii="Times New Roman" w:hAnsi="Times New Roman" w:cs="Times New Roman"/>
          <w:sz w:val="28"/>
          <w:szCs w:val="28"/>
        </w:rPr>
        <w:t>август</w:t>
      </w:r>
      <w:r w:rsidR="00BE0E20">
        <w:rPr>
          <w:rFonts w:ascii="Times New Roman" w:hAnsi="Times New Roman" w:cs="Times New Roman"/>
          <w:sz w:val="28"/>
          <w:szCs w:val="28"/>
        </w:rPr>
        <w:t xml:space="preserve"> </w:t>
      </w:r>
      <w:r w:rsidR="004A2835">
        <w:rPr>
          <w:rFonts w:ascii="Times New Roman" w:hAnsi="Times New Roman" w:cs="Times New Roman"/>
          <w:sz w:val="28"/>
          <w:szCs w:val="28"/>
        </w:rPr>
        <w:t>201</w:t>
      </w:r>
      <w:r w:rsidR="000B4EB0">
        <w:rPr>
          <w:rFonts w:ascii="Times New Roman" w:hAnsi="Times New Roman" w:cs="Times New Roman"/>
          <w:sz w:val="28"/>
          <w:szCs w:val="28"/>
        </w:rPr>
        <w:t>8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0B4EB0" w:rsidRDefault="000B4EB0" w:rsidP="000B4EB0">
      <w:pPr>
        <w:spacing w:after="100" w:afterAutospacing="1" w:line="240" w:lineRule="auto"/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84CB1" w:rsidP="003C6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>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 xml:space="preserve">"Детский сад № </w:t>
            </w:r>
            <w:r w:rsidR="003C6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239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FD26E1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Pr="00FD26E1" w:rsidRDefault="003C6C37" w:rsidP="0038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2330019483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проверки </w:t>
            </w:r>
          </w:p>
        </w:tc>
        <w:tc>
          <w:tcPr>
            <w:tcW w:w="6486" w:type="dxa"/>
          </w:tcPr>
          <w:p w:rsidR="00402AD8" w:rsidRDefault="00402AD8" w:rsidP="003C6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C2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6C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3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1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>контрольного м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6486" w:type="dxa"/>
          </w:tcPr>
          <w:p w:rsidR="00402AD8" w:rsidRDefault="003C6C37" w:rsidP="00BC69F7">
            <w:pPr>
              <w:spacing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 отдельных вопросов финансово-хозяйственной деятельности, в том числе соблюд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бюджетного законодательства, порядка учета, распоряжения и использования муниципального имущества муниципального образования Динской район. Проверка соблюдения требований Фед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рального закона от 05.04.2013г. № 44-ФЗ «О ко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нужд» в соответствии с ч.8 ст.99 указанн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C6C37">
              <w:rPr>
                <w:rFonts w:ascii="Times New Roman" w:eastAsia="Times New Roman" w:hAnsi="Times New Roman" w:cs="Times New Roman"/>
                <w:sz w:val="28"/>
                <w:szCs w:val="28"/>
              </w:rPr>
              <w:t>го закона при осуществлении отдельных закупок.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C8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C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BC69F7" w:rsidP="00E43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3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4C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4B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A8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7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C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7C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Default="00D33690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690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средств </w:t>
            </w:r>
          </w:p>
        </w:tc>
        <w:tc>
          <w:tcPr>
            <w:tcW w:w="6486" w:type="dxa"/>
          </w:tcPr>
          <w:p w:rsidR="00D33690" w:rsidRDefault="00A87C51" w:rsidP="00A8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9148,5</w:t>
            </w:r>
            <w:r w:rsidR="000B4EB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8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90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8C6D1A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</w:p>
        </w:tc>
        <w:tc>
          <w:tcPr>
            <w:tcW w:w="6486" w:type="dxa"/>
          </w:tcPr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1. В Отчете об исполнении муниципального зад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ния на 2017 год и на плановый период 2018 и 2019 годов БДОУ МО Динской район «Детский сад № 6» № 32 от 30.01.2018г. не отражены показатели в ч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сти исполнения муниципальной услуги реализации основных общеобразовательных программ д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 в количестве 29 воспита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ников (группа кратковременного пребывания). </w:t>
            </w:r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муниципального задания по реализ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ции муниципальных услуг по количеству восп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танников выполнены с превышением допустимого (возможного) отклонения фактических показателей объема муниципальной услуги - реализация осно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программ дошкольного обр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зования на 3,8 %.</w:t>
            </w:r>
            <w:proofErr w:type="gramEnd"/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 нарушение положений, предусмотренных П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ложением о формировании муниципального зад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ния на оказание муниципальных услуг (выполнение работ) в отношении муниципальных учреждений МО Динской район и финансовом обеспечении в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полнения муниципального задания, утвержденным постановлением администрации МО Динской ра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он от 26.10.2015 № 1249, отчет о выполнении м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ниципального задания за 2017 год  БДОУ МО Ди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ской район «Детский сад №6» на официальном са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те администрации МО Динской район в</w:t>
            </w:r>
            <w:proofErr w:type="gram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сети Интернет не размещен.</w:t>
            </w:r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4. Нарушены требования Соглашения о предоста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лении субсидии на финансовое обеспечение в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полнения муниципального задания на оказание м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ниципальных услуг (выполнение работ) № 32 от 20.01.2017г. в части перечисления субсидий на в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полнение муниципального задания в 2017 году, произведенные по потребности Учреждения (нар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шены сроки, установленные с графиком, явля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щимся неотъемлемой частью соглашения).</w:t>
            </w:r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5. Установлено, что План ФХД на 2017 год, утве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жден с неполными сведениями о финансовых акт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вах на начало 2017 года (строка 500 «Остаток средств на начало года» не заполнена).</w:t>
            </w:r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6. В нарушение пункта 2 раздела 1 Порядка соста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ления и утверждения плана финансово-хозяйственной 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номных учреждений МО Динской район (постано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ление от 22.12.2016г. № 2358) отсутствуют  план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вые показатели на 2018 и 2019 года в План</w:t>
            </w:r>
            <w:r w:rsidR="00DF38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ФХД на 2017 и плановый период 2018, 2019 годов </w:t>
            </w:r>
            <w:r w:rsidR="00DF3823">
              <w:rPr>
                <w:rFonts w:ascii="Times New Roman" w:hAnsi="Times New Roman" w:cs="Times New Roman"/>
                <w:sz w:val="28"/>
                <w:szCs w:val="28"/>
              </w:rPr>
              <w:t xml:space="preserve"> (в р</w:t>
            </w:r>
            <w:r w:rsidR="00DF38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823">
              <w:rPr>
                <w:rFonts w:ascii="Times New Roman" w:hAnsi="Times New Roman" w:cs="Times New Roman"/>
                <w:sz w:val="28"/>
                <w:szCs w:val="28"/>
              </w:rPr>
              <w:t xml:space="preserve">дакции 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от 30.12.2016г. и от 08.02.2017г.</w:t>
            </w:r>
            <w:r w:rsidR="00DF3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Установлено нецелевое расходование бюдже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ных средств в сумме 13455,00 рублей (12000,00 рублей ИП Зуй Н.Н., 1005,00 рублей ИП Буш И.Ф., 450,00 рублей ООО «</w:t>
            </w:r>
            <w:proofErr w:type="spell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Техсити</w:t>
            </w:r>
            <w:proofErr w:type="spell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»), осуществленное специалистами КУ МО Динской район «ЦБ УО и К» без ведома руководителя Учреждения (средства возвращены в бюджет в полном объеме в 2018 году (подтверждающие документы прилагаются)). </w:t>
            </w:r>
            <w:proofErr w:type="gramEnd"/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8. Установлено неэффективное расходование бю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жетных и внебюджетных средств, в части оплаты пени в сумме 70446,58 рублей  (ООО Кобра Гарант – 68599,50 рублей пени по исполнительному листу А32-29874/2015 от 17.12.2015г., КФ ПАО «</w:t>
            </w:r>
            <w:proofErr w:type="spell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Кубань» - 1837,87 рублей пени за просрочку неисполнени</w:t>
            </w:r>
            <w:r w:rsidR="00DF38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договорных обязательств, 9,21 ру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лей – уплата пени</w:t>
            </w:r>
            <w:r w:rsidRPr="00A87C51">
              <w:t xml:space="preserve"> 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по страховым взносам ФФОМС, 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обязательному пенсионному страхованию, по обязательному мед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трахованию по временной н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доспособности).</w:t>
            </w:r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В нарушение требований постановления админ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Динской район от 27.12.2016г. № 2381 «Об установлении лимитов потребления электрической энергии, те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ловой энергии, горячей воды на 2017 год для учр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ждений, финансируемых из бюджета муниципал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ного образования Динской район» (с изменениями от 25.12.2017г. № 3037) в 2017 году кассовый ра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ход БДОУ МО Динской район «Детский сад № 6» превысил допустимый лимит на оплату электр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энергии на</w:t>
            </w:r>
            <w:proofErr w:type="gram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сумму 110524,43 рубля.</w:t>
            </w:r>
          </w:p>
          <w:p w:rsidR="00A87C51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10. Неэффективное планирование бюджетных средств на выполнение муниципального задания. Лимиты </w:t>
            </w:r>
            <w:proofErr w:type="gramStart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бюджетных средств, предоставленных на выполнение муниципального задания на оплату коммунальных услуг и услуг связи освоены</w:t>
            </w:r>
            <w:proofErr w:type="gramEnd"/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 не по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>ностью.</w:t>
            </w:r>
          </w:p>
          <w:p w:rsidR="00A87C51" w:rsidRPr="00A87C51" w:rsidRDefault="00A87C51" w:rsidP="009D00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Нарушение требований части 2 статьи 34 </w:t>
            </w:r>
            <w:r w:rsidR="00DF3823" w:rsidRP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</w:t>
            </w:r>
            <w:r w:rsidR="00DF3823" w:rsidRP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DF3823" w:rsidRP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рального закона от 5 апреля 2013 года № 44-ФЗ «О контрактной системе в сфере закупок товаров, р</w:t>
            </w:r>
            <w:r w:rsidR="00DF3823" w:rsidRP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DF3823" w:rsidRP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бот, услуг для обеспечения государственных и м</w:t>
            </w:r>
            <w:r w:rsidR="00DF3823" w:rsidRP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DF3823" w:rsidRP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ниципальных нужд»</w:t>
            </w:r>
            <w:r w:rsid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DF38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50 проверенных контра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 (договоров), в 30 не указано, что цена является твердой и определяется на весь срок исполнения контракта.</w:t>
            </w:r>
          </w:p>
          <w:p w:rsidR="00D33690" w:rsidRPr="00A87C51" w:rsidRDefault="00A87C51" w:rsidP="009D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51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Нарушение положений пункта 6 Правил обо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нования закупок товаров, работ и услуг для обесп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87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 государственных и муниципальных нужд, утвержденных Постановлением Правительства РФ от 05.06.2015г. № 555</w:t>
            </w:r>
            <w:r w:rsidRPr="00A8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письма Министерства эк</w:t>
            </w:r>
            <w:r w:rsidRPr="00A8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РФ от 26 октября 2016 г. № Д28и-2944 «О разъяснении положений Федерал</w:t>
            </w:r>
            <w:r w:rsidRPr="00A8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8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закона от 5 апреля 2013г. № 44-ФЗ».</w:t>
            </w:r>
          </w:p>
        </w:tc>
      </w:tr>
    </w:tbl>
    <w:p w:rsidR="003C6C37" w:rsidRPr="00402AD8" w:rsidRDefault="003C6C37">
      <w:pPr>
        <w:rPr>
          <w:rFonts w:ascii="Times New Roman" w:hAnsi="Times New Roman" w:cs="Times New Roman"/>
          <w:sz w:val="28"/>
          <w:szCs w:val="28"/>
        </w:rPr>
      </w:pPr>
    </w:p>
    <w:sectPr w:rsidR="003C6C37" w:rsidRPr="0040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1CD1"/>
    <w:multiLevelType w:val="hybridMultilevel"/>
    <w:tmpl w:val="704455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8"/>
    <w:rsid w:val="00023571"/>
    <w:rsid w:val="000B4EB0"/>
    <w:rsid w:val="000E74C0"/>
    <w:rsid w:val="00166136"/>
    <w:rsid w:val="001B3AB4"/>
    <w:rsid w:val="001F5AAD"/>
    <w:rsid w:val="002265F3"/>
    <w:rsid w:val="00262628"/>
    <w:rsid w:val="002B29F7"/>
    <w:rsid w:val="00362916"/>
    <w:rsid w:val="00384CB1"/>
    <w:rsid w:val="003C6C37"/>
    <w:rsid w:val="00400E38"/>
    <w:rsid w:val="004025EA"/>
    <w:rsid w:val="00402AD8"/>
    <w:rsid w:val="0043507C"/>
    <w:rsid w:val="00493021"/>
    <w:rsid w:val="004A2835"/>
    <w:rsid w:val="005243DE"/>
    <w:rsid w:val="005774DA"/>
    <w:rsid w:val="005F0CFC"/>
    <w:rsid w:val="005F3EDE"/>
    <w:rsid w:val="00671262"/>
    <w:rsid w:val="006C7555"/>
    <w:rsid w:val="00785BEF"/>
    <w:rsid w:val="00833C4D"/>
    <w:rsid w:val="008C6D1A"/>
    <w:rsid w:val="00907C22"/>
    <w:rsid w:val="00943679"/>
    <w:rsid w:val="00952732"/>
    <w:rsid w:val="0099490E"/>
    <w:rsid w:val="009D00B0"/>
    <w:rsid w:val="009F11AA"/>
    <w:rsid w:val="00A039F7"/>
    <w:rsid w:val="00A05CAF"/>
    <w:rsid w:val="00A31310"/>
    <w:rsid w:val="00A843D0"/>
    <w:rsid w:val="00A87B20"/>
    <w:rsid w:val="00A87C51"/>
    <w:rsid w:val="00AC501D"/>
    <w:rsid w:val="00BC69F7"/>
    <w:rsid w:val="00BE0E20"/>
    <w:rsid w:val="00C14453"/>
    <w:rsid w:val="00C169AF"/>
    <w:rsid w:val="00C80377"/>
    <w:rsid w:val="00CA3B9B"/>
    <w:rsid w:val="00CB1E0D"/>
    <w:rsid w:val="00CB52CC"/>
    <w:rsid w:val="00D102B5"/>
    <w:rsid w:val="00D33690"/>
    <w:rsid w:val="00D66039"/>
    <w:rsid w:val="00D81F64"/>
    <w:rsid w:val="00DF3823"/>
    <w:rsid w:val="00E4351D"/>
    <w:rsid w:val="00E52D81"/>
    <w:rsid w:val="00E53240"/>
    <w:rsid w:val="00F245A7"/>
    <w:rsid w:val="00F53DB9"/>
    <w:rsid w:val="00F976BB"/>
    <w:rsid w:val="00FC2302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Лебедева</dc:creator>
  <cp:lastModifiedBy>Светлана Владимировна Лебедева</cp:lastModifiedBy>
  <cp:revision>8</cp:revision>
  <dcterms:created xsi:type="dcterms:W3CDTF">2018-12-21T06:09:00Z</dcterms:created>
  <dcterms:modified xsi:type="dcterms:W3CDTF">2019-01-17T08:15:00Z</dcterms:modified>
</cp:coreProperties>
</file>