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6A" w:rsidRPr="00027E6A" w:rsidRDefault="00027E6A" w:rsidP="00C51BA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E6A">
        <w:rPr>
          <w:rFonts w:ascii="Times New Roman" w:hAnsi="Times New Roman" w:cs="Times New Roman"/>
          <w:sz w:val="28"/>
          <w:szCs w:val="28"/>
        </w:rPr>
        <w:t>Информация о результатах плановой проверки</w:t>
      </w:r>
    </w:p>
    <w:p w:rsidR="008F58C6" w:rsidRDefault="008F58C6" w:rsidP="008F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7B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3027B0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3027B0">
        <w:rPr>
          <w:rFonts w:ascii="Times New Roman" w:hAnsi="Times New Roman" w:cs="Times New Roman"/>
          <w:sz w:val="28"/>
          <w:szCs w:val="28"/>
        </w:rPr>
        <w:t xml:space="preserve"> культуры муниципального образования Ди</w:t>
      </w:r>
      <w:r w:rsidRPr="003027B0">
        <w:rPr>
          <w:rFonts w:ascii="Times New Roman" w:hAnsi="Times New Roman" w:cs="Times New Roman"/>
          <w:sz w:val="28"/>
          <w:szCs w:val="28"/>
        </w:rPr>
        <w:t>н</w:t>
      </w:r>
      <w:r w:rsidRPr="003027B0">
        <w:rPr>
          <w:rFonts w:ascii="Times New Roman" w:hAnsi="Times New Roman" w:cs="Times New Roman"/>
          <w:sz w:val="28"/>
          <w:szCs w:val="28"/>
        </w:rPr>
        <w:t>ской район (школы искусств)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1BA3" w:rsidRDefault="005442E5" w:rsidP="008F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42E5"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  <w:r w:rsidRPr="005442E5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8F58C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F58C6">
        <w:rPr>
          <w:rFonts w:ascii="Times New Roman" w:hAnsi="Times New Roman" w:cs="Times New Roman"/>
          <w:sz w:val="28"/>
          <w:szCs w:val="28"/>
        </w:rPr>
        <w:t>сентябрь</w:t>
      </w:r>
      <w:r w:rsidRPr="005442E5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5442E5" w:rsidRPr="006E5A51" w:rsidRDefault="005442E5" w:rsidP="00C51B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Объект контроля </w:t>
            </w:r>
          </w:p>
        </w:tc>
        <w:tc>
          <w:tcPr>
            <w:tcW w:w="6486" w:type="dxa"/>
          </w:tcPr>
          <w:p w:rsidR="00402AD8" w:rsidRPr="00402AD8" w:rsidRDefault="008F58C6" w:rsidP="00AB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7B0">
              <w:rPr>
                <w:rFonts w:ascii="Times New Roman" w:hAnsi="Times New Roman" w:cs="Times New Roman"/>
                <w:sz w:val="28"/>
                <w:szCs w:val="28"/>
              </w:rPr>
              <w:t>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7B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культуры муниц</w:t>
            </w:r>
            <w:r w:rsidRPr="003027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7B0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Динской район (школы и</w:t>
            </w:r>
            <w:r w:rsidRPr="003027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7B0">
              <w:rPr>
                <w:rFonts w:ascii="Times New Roman" w:hAnsi="Times New Roman" w:cs="Times New Roman"/>
                <w:sz w:val="28"/>
                <w:szCs w:val="28"/>
              </w:rPr>
              <w:t>кусств)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дения проверки </w:t>
            </w:r>
          </w:p>
        </w:tc>
        <w:tc>
          <w:tcPr>
            <w:tcW w:w="6486" w:type="dxa"/>
          </w:tcPr>
          <w:p w:rsidR="00402AD8" w:rsidRDefault="00402AD8" w:rsidP="008F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</w:t>
            </w:r>
            <w:r w:rsidR="00D81F64">
              <w:rPr>
                <w:rFonts w:ascii="Times New Roman" w:hAnsi="Times New Roman" w:cs="Times New Roman"/>
                <w:sz w:val="28"/>
                <w:szCs w:val="28"/>
              </w:rPr>
              <w:t>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775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2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8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5E2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140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8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1BA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F58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5E26" w:rsidRPr="006B66A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442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5E26" w:rsidRPr="006B66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>контрольного м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 xml:space="preserve">роприятия </w:t>
            </w:r>
          </w:p>
        </w:tc>
        <w:tc>
          <w:tcPr>
            <w:tcW w:w="6486" w:type="dxa"/>
          </w:tcPr>
          <w:p w:rsidR="00402AD8" w:rsidRDefault="008F58C6" w:rsidP="00C51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8C6">
              <w:rPr>
                <w:rFonts w:ascii="Times New Roman" w:hAnsi="Times New Roman" w:cs="Times New Roman"/>
                <w:sz w:val="28"/>
                <w:szCs w:val="28"/>
              </w:rPr>
              <w:t>роверка отдельных вопросов начисления и выпл</w:t>
            </w:r>
            <w:r w:rsidRPr="008F58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8C6">
              <w:rPr>
                <w:rFonts w:ascii="Times New Roman" w:hAnsi="Times New Roman" w:cs="Times New Roman"/>
                <w:sz w:val="28"/>
                <w:szCs w:val="28"/>
              </w:rPr>
              <w:t>ты заработной платы, соблюдения законодательства о контрактной системе в сфере закупок товаров, р</w:t>
            </w:r>
            <w:r w:rsidRPr="008F58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8C6">
              <w:rPr>
                <w:rFonts w:ascii="Times New Roman" w:hAnsi="Times New Roman" w:cs="Times New Roman"/>
                <w:sz w:val="28"/>
                <w:szCs w:val="28"/>
              </w:rPr>
              <w:t>бот, услуг для обеспечения государственных и м</w:t>
            </w:r>
            <w:r w:rsidRPr="008F58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8C6">
              <w:rPr>
                <w:rFonts w:ascii="Times New Roman" w:hAnsi="Times New Roman" w:cs="Times New Roman"/>
                <w:sz w:val="28"/>
                <w:szCs w:val="28"/>
              </w:rPr>
              <w:t>ниципальных нужд в отношении соблюдения тр</w:t>
            </w:r>
            <w:r w:rsidRPr="008F58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8C6">
              <w:rPr>
                <w:rFonts w:ascii="Times New Roman" w:hAnsi="Times New Roman" w:cs="Times New Roman"/>
                <w:sz w:val="28"/>
                <w:szCs w:val="28"/>
              </w:rPr>
              <w:t>бований к обоснованию закупок, правил нормир</w:t>
            </w:r>
            <w:r w:rsidRPr="008F58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8C6">
              <w:rPr>
                <w:rFonts w:ascii="Times New Roman" w:hAnsi="Times New Roman" w:cs="Times New Roman"/>
                <w:sz w:val="28"/>
                <w:szCs w:val="28"/>
              </w:rPr>
              <w:t>вания в сфере закупок в образовательных учрежд</w:t>
            </w:r>
            <w:r w:rsidRPr="008F58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8C6">
              <w:rPr>
                <w:rFonts w:ascii="Times New Roman" w:hAnsi="Times New Roman" w:cs="Times New Roman"/>
                <w:sz w:val="28"/>
                <w:szCs w:val="28"/>
              </w:rPr>
              <w:t>ниях культуры муниципального образования Ди</w:t>
            </w:r>
            <w:r w:rsidRPr="008F58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район (школы искусств)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 </w:t>
            </w:r>
          </w:p>
        </w:tc>
        <w:tc>
          <w:tcPr>
            <w:tcW w:w="6486" w:type="dxa"/>
          </w:tcPr>
          <w:p w:rsidR="00F53DB9" w:rsidRDefault="006D3954" w:rsidP="00544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5442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2E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31.12.201</w:t>
            </w:r>
            <w:r w:rsidR="005442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1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проверки </w:t>
            </w:r>
          </w:p>
        </w:tc>
        <w:tc>
          <w:tcPr>
            <w:tcW w:w="6486" w:type="dxa"/>
          </w:tcPr>
          <w:p w:rsidR="00F53DB9" w:rsidRDefault="006D3954" w:rsidP="008F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7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F58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4B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F58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4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442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4B77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8F58C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64B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F58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4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442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4B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D33690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</w:t>
            </w:r>
          </w:p>
        </w:tc>
        <w:tc>
          <w:tcPr>
            <w:tcW w:w="6486" w:type="dxa"/>
          </w:tcPr>
          <w:p w:rsidR="00F53DB9" w:rsidRDefault="00D33690" w:rsidP="008F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F58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F58C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F58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442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3690" w:rsidRPr="00402AD8" w:rsidTr="00D33690">
        <w:tc>
          <w:tcPr>
            <w:tcW w:w="3085" w:type="dxa"/>
          </w:tcPr>
          <w:p w:rsidR="00D33690" w:rsidRDefault="005B5711" w:rsidP="00C5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711">
              <w:rPr>
                <w:rFonts w:ascii="Times New Roman" w:hAnsi="Times New Roman" w:cs="Times New Roman"/>
                <w:sz w:val="28"/>
                <w:szCs w:val="28"/>
              </w:rPr>
              <w:t>Объем проверенных средств</w:t>
            </w:r>
          </w:p>
        </w:tc>
        <w:tc>
          <w:tcPr>
            <w:tcW w:w="6486" w:type="dxa"/>
          </w:tcPr>
          <w:p w:rsidR="00D33690" w:rsidRDefault="008F58C6" w:rsidP="0028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41342,6</w:t>
            </w:r>
            <w:r w:rsidR="005B571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D33690" w:rsidRPr="00402AD8" w:rsidTr="00D33690">
        <w:tc>
          <w:tcPr>
            <w:tcW w:w="3085" w:type="dxa"/>
          </w:tcPr>
          <w:p w:rsidR="00D33690" w:rsidRPr="00D33690" w:rsidRDefault="008C6D1A" w:rsidP="00D3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</w:t>
            </w:r>
          </w:p>
        </w:tc>
        <w:tc>
          <w:tcPr>
            <w:tcW w:w="6486" w:type="dxa"/>
          </w:tcPr>
          <w:p w:rsidR="008F58C6" w:rsidRPr="008F58C6" w:rsidRDefault="008F58C6" w:rsidP="008F5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</w:t>
            </w:r>
            <w:proofErr w:type="gram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искусств станицы Ди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ской» МО Динской район:</w:t>
            </w:r>
          </w:p>
          <w:p w:rsidR="008F58C6" w:rsidRDefault="008F58C6" w:rsidP="008F5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Установлено несоответствие в размерах оклада «делопроизводитель» нормативным документам, регулирующим вопросы оплаты труда в учрежд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ниях </w:t>
            </w:r>
            <w:r w:rsidR="00AB4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МО Динской район от 28.11.2008г. № 2447 «О введении отрасл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систем оплаты труда работников муниципал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учреждений МО Динской район» (с учетом всех изменений)</w:t>
            </w:r>
            <w:r w:rsidR="00867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сумму 495,00 рублей, повле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шее за собой необоснованное начисление зарабо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платы работникам, занятым на этой должности, в течение 2017 года на</w:t>
            </w:r>
            <w:proofErr w:type="gram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общую сумму 5467,89 ру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(</w:t>
            </w:r>
            <w:proofErr w:type="spell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Аруцевой</w:t>
            </w:r>
            <w:proofErr w:type="spell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М.Г.  – 3158,61 рублей, Чи</w:t>
            </w:r>
            <w:r w:rsidR="00B3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стяковой В.В. - 2309,28 рублей), 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сумму 425,00 рублей, п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влекшее за собой неве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начисление заработной платы в течение 2017 года работнику </w:t>
            </w:r>
            <w:proofErr w:type="spell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Аруцевой</w:t>
            </w:r>
            <w:proofErr w:type="spell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М.Г. «специалист по кадрам»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общую сумму 4716,35 рублей;</w:t>
            </w:r>
          </w:p>
          <w:p w:rsidR="008F58C6" w:rsidRPr="008F58C6" w:rsidRDefault="00620E42" w:rsidP="008F5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Установлено неэффективное расх</w:t>
            </w:r>
            <w:r w:rsidR="0055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одование </w:t>
            </w:r>
            <w:r w:rsidR="0055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субсидии, выде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ленной Учреждению на в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полнение муниципального задания в 2017 году, о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разовавшееся от вакантной должности (0,5 ставки) «механик по обслуживанию звуковой техники», на общую сумму 12558,08 рублей, израсходованные на выплаты работникам Учреждения;     </w:t>
            </w:r>
          </w:p>
          <w:p w:rsidR="008F58C6" w:rsidRPr="008F58C6" w:rsidRDefault="00620E42" w:rsidP="008F5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Установлено, что преподавательская деятел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ность, выполняемая директором МБУ ДО «ДШИ ст. Динской» Бурнашевым В.Ф. в течени</w:t>
            </w:r>
            <w:proofErr w:type="gramStart"/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ленной продолжительности рабочего дня одновр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менно со своей основной работой, не оформлена как совмещение должностей в соответствии с тр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A5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бованиями статей 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60.2.</w:t>
            </w:r>
            <w:r w:rsidR="008A5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,151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Трудового кодекса РФ;</w:t>
            </w:r>
          </w:p>
          <w:p w:rsidR="008F58C6" w:rsidRPr="008F58C6" w:rsidRDefault="00620E42" w:rsidP="008F5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Установлен неверный расчет заработной платы по внутреннему совмещению на должности «лаб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рант» работнику Савкиной Л.И. в июле 2017 года не начислено 23,23 рубля, а также в августе 2017 года необоснованно начисленная сумма составила 1320,34 рублей;   </w:t>
            </w:r>
          </w:p>
          <w:p w:rsidR="008F58C6" w:rsidRDefault="00620E42" w:rsidP="008F5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Установлено 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необоснованное начисление пр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миальных выплат работнику МБУ ДО «ДШИ ст. Динской» Березиной А.В. на сумму 2000,00 рублей;</w:t>
            </w:r>
          </w:p>
          <w:p w:rsidR="00320F7A" w:rsidRPr="008F58C6" w:rsidRDefault="00620E42" w:rsidP="00320F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20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0F7A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Нарушение требований части 2 статьи 34 Закона. Из 60 проверенных контрактов (договоров), </w:t>
            </w:r>
            <w:bookmarkStart w:id="0" w:name="_GoBack"/>
            <w:bookmarkEnd w:id="0"/>
            <w:r w:rsidR="00320F7A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18 не указано, что цена является твердой (фиксирова</w:t>
            </w:r>
            <w:r w:rsidR="00320F7A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20F7A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ной) и изменению (пересмотру) в период де</w:t>
            </w:r>
            <w:r w:rsidR="00320F7A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320F7A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 договора не подлежит</w:t>
            </w:r>
            <w:r w:rsidR="00675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20F7A" w:rsidRDefault="00620E42" w:rsidP="00320F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20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0F7A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Нарушение положений пункта 6 Правил обосн</w:t>
            </w:r>
            <w:r w:rsidR="00320F7A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20F7A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закупок товаров, работ и услуг для обеспеч</w:t>
            </w:r>
            <w:r w:rsidR="00320F7A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20F7A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государственных и муниципальных нужд, утвержденных Постановлением Правительства РФ от 05.06.2015г. № 555 и письма Министерства эк</w:t>
            </w:r>
            <w:r w:rsidR="00320F7A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20F7A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номического развития РФ от 26 октября 2016 г. № Д28и-2944 «О разъяснении положений Федерал</w:t>
            </w:r>
            <w:r w:rsidR="00320F7A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320F7A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закона от 5 апреля 2013г. № 44-ФЗ».</w:t>
            </w:r>
          </w:p>
          <w:p w:rsidR="008F58C6" w:rsidRDefault="008F58C6" w:rsidP="008F5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</w:t>
            </w:r>
            <w:proofErr w:type="gram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</w:t>
            </w:r>
            <w:proofErr w:type="gram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искусств станицы </w:t>
            </w:r>
            <w:proofErr w:type="spell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мышастовской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МО Динской район:</w:t>
            </w:r>
          </w:p>
          <w:p w:rsidR="008F58C6" w:rsidRPr="008F58C6" w:rsidRDefault="008F58C6" w:rsidP="008F5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Установлено несоответствие в размерах оклада «делопроизводитель» нормативным документам, регулирующим вопросы оплаты труда в учрежд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ниях </w:t>
            </w:r>
            <w:r w:rsidR="00867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МО Динской район от 28.11.2008г. № 2447 «О введении отрасл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систем оплаты труда работников муниципал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учреждений МО Динской район» (с учетом всех изменений)</w:t>
            </w:r>
            <w:r w:rsidR="00867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сумму 495,00 рублей, повле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шее за собой необоснованное начисление зарабо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платы работнику Пастушенко В.А. (делопрои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водитель) на общую сумму 3036,78 рублей;</w:t>
            </w:r>
            <w:proofErr w:type="gramEnd"/>
          </w:p>
          <w:p w:rsidR="008F58C6" w:rsidRPr="008F58C6" w:rsidRDefault="008F58C6" w:rsidP="008F5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Установлено неэффективное расходование средс</w:t>
            </w:r>
            <w:r w:rsidR="0055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 субсидии, выде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ленной Учреждению на в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полнение муниципального задания в 2017 году на общую сумму 19966,21 рублей, то есть средства от незанятых (вакантных) должностей в 2017 году (экономия) израсходованы на выплаты работникам Учреждения;   </w:t>
            </w:r>
          </w:p>
          <w:p w:rsidR="008F58C6" w:rsidRPr="008F58C6" w:rsidRDefault="008F58C6" w:rsidP="008F5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Установлено, что преподавательская деятел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ность, выполняемая директором МБУ ДО «ДШИ ст. </w:t>
            </w:r>
            <w:proofErr w:type="spell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Старомышастовской</w:t>
            </w:r>
            <w:proofErr w:type="spell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Ивановой А.А. в течени</w:t>
            </w:r>
            <w:proofErr w:type="gram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установленной продолжительности рабочего дня одновременно со своей основной работой, не оформлена как совмещение должностей в соотве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требованиями стат</w:t>
            </w:r>
            <w:r w:rsidR="00867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60.2.</w:t>
            </w:r>
            <w:r w:rsidR="00867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7F8A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151 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к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декса РФ.</w:t>
            </w:r>
          </w:p>
          <w:p w:rsidR="008F58C6" w:rsidRPr="008F58C6" w:rsidRDefault="008F58C6" w:rsidP="008F5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</w:t>
            </w:r>
            <w:proofErr w:type="gram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искусств станицы </w:t>
            </w:r>
            <w:proofErr w:type="spell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5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ринской</w:t>
            </w:r>
            <w:proofErr w:type="spellEnd"/>
            <w:r w:rsidR="0055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МО Дин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район:</w:t>
            </w:r>
          </w:p>
          <w:p w:rsidR="008F58C6" w:rsidRPr="008F58C6" w:rsidRDefault="008F58C6" w:rsidP="008F5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Установлено неэффективное расходование бю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жетных средств, в части направлени</w:t>
            </w:r>
            <w:r w:rsidR="00867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остатка, сложившегося за счет остатка средств, в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деленных на выполнения муниципального задания в 2016 году в сумме 79498,73 рубля на увеличение фонда оплаты труда;</w:t>
            </w:r>
          </w:p>
          <w:p w:rsidR="008F58C6" w:rsidRPr="008F58C6" w:rsidRDefault="008F58C6" w:rsidP="008F5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Установлено несоответствие в размерах оклада «делопроизводитель» нормативным документам, регулирующим вопросы оплаты труда в учрежд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ниях </w:t>
            </w:r>
            <w:r w:rsidR="00867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МО Динской район от 28.11.2008г. № 2447 «О введении отрасл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систем оплаты труда работников муниципал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учреждений МО Динской район» (с учетом всех изменений)</w:t>
            </w:r>
            <w:r w:rsidR="00867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сумму 495,00 рублей, повле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шее за собой необоснованное начисление зарабо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платы работнику </w:t>
            </w:r>
            <w:proofErr w:type="spell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Ткачевой</w:t>
            </w:r>
            <w:proofErr w:type="spell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М.П. (делопроизв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</w:t>
            </w:r>
            <w:r w:rsidR="00867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 общую сумму 3507,03 рублей</w:t>
            </w:r>
            <w:proofErr w:type="gramEnd"/>
            <w:r w:rsidR="00867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сумму 425,00 рублей, повлекшее за собой неверное начи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заработной платы в течение 2017 года рабо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нику </w:t>
            </w:r>
            <w:proofErr w:type="spell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Ткачевой</w:t>
            </w:r>
            <w:proofErr w:type="spell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М.П. «специалист по кадрам» на общую сумму 1376,18 рублей;</w:t>
            </w:r>
          </w:p>
          <w:p w:rsidR="008F58C6" w:rsidRPr="008F58C6" w:rsidRDefault="00867F8A" w:rsidP="008F5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Установлено неэффективное расх</w:t>
            </w:r>
            <w:r w:rsidR="0055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одование средств субсидии, выде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ленной Учреждению на в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полнение муниципального задания в 2017 году, о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разовавшееся от вакантных должностей «уборщик 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служебных помещений» и «сторож» на общую сумму 35569,40 рублей, израсходованные на в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работникам Учреждения;     </w:t>
            </w:r>
          </w:p>
          <w:p w:rsidR="008F58C6" w:rsidRPr="008F58C6" w:rsidRDefault="00867F8A" w:rsidP="008F5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Установлено, что преподавательская деятел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ность, выполняемая ди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ректором МБУ ДО «ДШИ ст. </w:t>
            </w:r>
            <w:proofErr w:type="spellStart"/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Васюринской</w:t>
            </w:r>
            <w:proofErr w:type="spellEnd"/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Комаровой А.В. в течени</w:t>
            </w:r>
            <w:proofErr w:type="gramStart"/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новленной продолжительности рабочего дня одн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со своей основной работой, не оформлена как совмещение должностей в соответствии с тр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бованиями стат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60.2, </w:t>
            </w:r>
            <w:r w:rsidR="008F58C6"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 Трудового кодекса РФ.</w:t>
            </w:r>
          </w:p>
          <w:p w:rsidR="008F58C6" w:rsidRDefault="008F58C6" w:rsidP="008F5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</w:t>
            </w:r>
            <w:proofErr w:type="gram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искусств станицы Нов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величковской» 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Динской район:</w:t>
            </w:r>
          </w:p>
          <w:p w:rsidR="008F58C6" w:rsidRPr="008F58C6" w:rsidRDefault="008F58C6" w:rsidP="008F5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Установлено несоответствие в размерах оклада «делопроизводитель» нормативным документам, регулирующим вопросы оплаты труда в учрежд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ниях </w:t>
            </w:r>
            <w:r w:rsidR="00867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МО Динской район от 28.11.2008г. № 2447 «О введении отрасл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систем оплаты труда работников муниципал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учреждений МО Динской район» (с учетом всех изменений)</w:t>
            </w:r>
            <w:r w:rsidR="00867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сумму 495,00 рублей, повле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шее за собой необоснованное начисление зарабо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платы работникам, занятым на этой должности, в течение 2017 года на</w:t>
            </w:r>
            <w:proofErr w:type="gram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общую сумму 5746,71 ру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(</w:t>
            </w:r>
            <w:proofErr w:type="spell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Шатских</w:t>
            </w:r>
            <w:proofErr w:type="spell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 1980,00 рублей, </w:t>
            </w:r>
            <w:proofErr w:type="spell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Чукурова</w:t>
            </w:r>
            <w:proofErr w:type="spell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 3271,71 рубль, </w:t>
            </w:r>
            <w:proofErr w:type="spell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Грабко</w:t>
            </w:r>
            <w:proofErr w:type="spell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495,00 рублей); </w:t>
            </w:r>
          </w:p>
          <w:p w:rsidR="008F58C6" w:rsidRPr="008F58C6" w:rsidRDefault="008F58C6" w:rsidP="008F5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Установлено, что преподавательская деятел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ность, выполняемая ди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ректором МБУ ДО «ДШИ ст. Нововеличковской» Кулешовой Т.П. в течени</w:t>
            </w:r>
            <w:proofErr w:type="gram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установленной продолжительности рабочего дня одновременно со своей основной работой, не оформлена как совмещение должностей в соотве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требованиями стат</w:t>
            </w:r>
            <w:r w:rsidR="00867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60.2.</w:t>
            </w:r>
            <w:r w:rsidR="00867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151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Трудового к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декса РФ</w:t>
            </w:r>
            <w:r w:rsidR="00867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58C6" w:rsidRPr="008F58C6" w:rsidRDefault="008F58C6" w:rsidP="008F5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</w:t>
            </w:r>
            <w:proofErr w:type="gram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искусств станицы </w:t>
            </w:r>
            <w:proofErr w:type="spell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титаровской</w:t>
            </w:r>
            <w:proofErr w:type="spell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МО Динской район:</w:t>
            </w:r>
          </w:p>
          <w:p w:rsidR="008F58C6" w:rsidRPr="008F58C6" w:rsidRDefault="008F58C6" w:rsidP="008F5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Установлено неэффективное расходование бю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жетных средств, в части направление средств остатка, сложившегося за счет остатка средств, в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деленных на выполнения муниципального задания в 2016 году в сумме 45305,92 рубля на увеличение фонда оплаты труда;</w:t>
            </w:r>
          </w:p>
          <w:p w:rsidR="008F58C6" w:rsidRPr="008F58C6" w:rsidRDefault="008F58C6" w:rsidP="008F5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Установлено неэффективное расх</w:t>
            </w:r>
            <w:r w:rsidR="0055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одование средств субсидии, выде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ленной Учреждению на в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полнение муниципального задания в 2017 году, о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разовавшееся от вакантных должностей на общую 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сумму 317741,05 рубль, израсходованные на выпл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работникам Учреждения;     </w:t>
            </w:r>
          </w:p>
          <w:p w:rsidR="008F58C6" w:rsidRDefault="008F58C6" w:rsidP="008F5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Установлено, что преподавательская деятел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55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ность, выполняемая ди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ректором МБУ ДО «ДШИ ст. </w:t>
            </w:r>
            <w:proofErr w:type="spell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Новотитаровской</w:t>
            </w:r>
            <w:proofErr w:type="spell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Харченко С.А. в течени</w:t>
            </w:r>
            <w:proofErr w:type="gramStart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установленной продолжительности рабочего дня одновременно со своей основной работой, не оформлена как совмещение должностей в соотве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требованиями стат</w:t>
            </w:r>
            <w:r w:rsidR="00867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60.2.</w:t>
            </w:r>
            <w:r w:rsidR="00867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151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Трудового к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декса РФ</w:t>
            </w:r>
            <w:r w:rsidR="00675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20F7A" w:rsidRPr="008F58C6" w:rsidRDefault="00320F7A" w:rsidP="00320F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Нарушение требований части 2 статьи 34 Закона. Из 30 проверенных контрактов (договоров), в 8</w:t>
            </w:r>
            <w:r w:rsidR="00A9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указано, что цена является твердой (фиксирова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ной) и изменению (пересмотру) в период де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675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 договора не подлежит;</w:t>
            </w:r>
          </w:p>
          <w:p w:rsidR="00247088" w:rsidRPr="00943679" w:rsidRDefault="00320F7A" w:rsidP="00FE56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Нарушение положений пункта 6 Правил обосн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закупок товаров, работ и услуг для обеспеч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государственных и муниципальных нужд, утвержденных Постановлением Правительства РФ от 05.06.2015г. № 555 и письма Министерства эк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номического развития РФ от 26 октября 2016 г. № Д28и-2944 «О разъяснении положений Федерал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закона от 5 апреля 2013г. № 44-ФЗ».</w:t>
            </w:r>
          </w:p>
        </w:tc>
      </w:tr>
    </w:tbl>
    <w:p w:rsidR="008F58C6" w:rsidRPr="00402AD8" w:rsidRDefault="008F58C6">
      <w:pPr>
        <w:rPr>
          <w:rFonts w:ascii="Times New Roman" w:hAnsi="Times New Roman" w:cs="Times New Roman"/>
          <w:sz w:val="28"/>
          <w:szCs w:val="28"/>
        </w:rPr>
      </w:pPr>
    </w:p>
    <w:sectPr w:rsidR="008F58C6" w:rsidRPr="0040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9C2"/>
    <w:multiLevelType w:val="hybridMultilevel"/>
    <w:tmpl w:val="EE70D01A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5B83"/>
    <w:multiLevelType w:val="hybridMultilevel"/>
    <w:tmpl w:val="9F68C0D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0545"/>
    <w:multiLevelType w:val="hybridMultilevel"/>
    <w:tmpl w:val="9E68685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10B"/>
    <w:multiLevelType w:val="hybridMultilevel"/>
    <w:tmpl w:val="A8C0555E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50D40"/>
    <w:multiLevelType w:val="hybridMultilevel"/>
    <w:tmpl w:val="71BCB08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15749"/>
    <w:multiLevelType w:val="hybridMultilevel"/>
    <w:tmpl w:val="975C1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D8"/>
    <w:rsid w:val="00023571"/>
    <w:rsid w:val="00027E6A"/>
    <w:rsid w:val="00035D01"/>
    <w:rsid w:val="000643AC"/>
    <w:rsid w:val="00077DE9"/>
    <w:rsid w:val="000D097E"/>
    <w:rsid w:val="001116B6"/>
    <w:rsid w:val="0011403D"/>
    <w:rsid w:val="00166136"/>
    <w:rsid w:val="00207DD5"/>
    <w:rsid w:val="00240A60"/>
    <w:rsid w:val="0024103B"/>
    <w:rsid w:val="00247088"/>
    <w:rsid w:val="002860B4"/>
    <w:rsid w:val="002B29F7"/>
    <w:rsid w:val="002F79AD"/>
    <w:rsid w:val="00320F7A"/>
    <w:rsid w:val="003573AB"/>
    <w:rsid w:val="0038339F"/>
    <w:rsid w:val="00402AD8"/>
    <w:rsid w:val="00422E10"/>
    <w:rsid w:val="0043507C"/>
    <w:rsid w:val="004A2835"/>
    <w:rsid w:val="004B5E26"/>
    <w:rsid w:val="004F0C55"/>
    <w:rsid w:val="00512D8C"/>
    <w:rsid w:val="005442E5"/>
    <w:rsid w:val="0055731A"/>
    <w:rsid w:val="005774DA"/>
    <w:rsid w:val="005B5711"/>
    <w:rsid w:val="005F0CFC"/>
    <w:rsid w:val="00620E42"/>
    <w:rsid w:val="006757B0"/>
    <w:rsid w:val="006D3954"/>
    <w:rsid w:val="00723458"/>
    <w:rsid w:val="00761694"/>
    <w:rsid w:val="00771B34"/>
    <w:rsid w:val="0077578B"/>
    <w:rsid w:val="00867F8A"/>
    <w:rsid w:val="00884B92"/>
    <w:rsid w:val="008A5212"/>
    <w:rsid w:val="008C6D1A"/>
    <w:rsid w:val="008F58C6"/>
    <w:rsid w:val="00936904"/>
    <w:rsid w:val="00943679"/>
    <w:rsid w:val="009756B1"/>
    <w:rsid w:val="009D1F6F"/>
    <w:rsid w:val="00A31310"/>
    <w:rsid w:val="00A81C3D"/>
    <w:rsid w:val="00A95442"/>
    <w:rsid w:val="00AB4253"/>
    <w:rsid w:val="00B35165"/>
    <w:rsid w:val="00B76088"/>
    <w:rsid w:val="00C14453"/>
    <w:rsid w:val="00C169AF"/>
    <w:rsid w:val="00C34DBC"/>
    <w:rsid w:val="00C41191"/>
    <w:rsid w:val="00C51BA3"/>
    <w:rsid w:val="00C538E2"/>
    <w:rsid w:val="00D33690"/>
    <w:rsid w:val="00D51054"/>
    <w:rsid w:val="00D81F64"/>
    <w:rsid w:val="00D843B0"/>
    <w:rsid w:val="00DA5F2D"/>
    <w:rsid w:val="00E279BF"/>
    <w:rsid w:val="00E8636C"/>
    <w:rsid w:val="00F13BE1"/>
    <w:rsid w:val="00F245A7"/>
    <w:rsid w:val="00F53DB9"/>
    <w:rsid w:val="00F557B2"/>
    <w:rsid w:val="00F976BB"/>
    <w:rsid w:val="00FD5CCA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63C8-4155-4913-BC73-6547D469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Лебедева</dc:creator>
  <cp:lastModifiedBy>Светлана Владимировна Лебедева</cp:lastModifiedBy>
  <cp:revision>21</cp:revision>
  <cp:lastPrinted>2019-01-17T05:38:00Z</cp:lastPrinted>
  <dcterms:created xsi:type="dcterms:W3CDTF">2019-01-15T12:44:00Z</dcterms:created>
  <dcterms:modified xsi:type="dcterms:W3CDTF">2019-01-17T08:09:00Z</dcterms:modified>
</cp:coreProperties>
</file>