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9B" w:rsidRDefault="009E7431" w:rsidP="001C1E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hyperlink r:id="rId8" w:history="1">
        <w:r w:rsidR="001C1E9B" w:rsidRPr="00540A86">
          <w:rPr>
            <w:rFonts w:ascii="Times New Roman" w:hAnsi="Times New Roman"/>
            <w:color w:val="000000" w:themeColor="text1"/>
            <w:sz w:val="28"/>
            <w:szCs w:val="28"/>
          </w:rPr>
          <w:t xml:space="preserve">В соответствии </w:t>
        </w:r>
      </w:hyperlink>
      <w:r w:rsidR="001C1E9B" w:rsidRPr="00540A86">
        <w:rPr>
          <w:rFonts w:ascii="Times New Roman" w:hAnsi="Times New Roman"/>
          <w:color w:val="000000" w:themeColor="text1"/>
          <w:sz w:val="28"/>
          <w:szCs w:val="28"/>
        </w:rPr>
        <w:t>с постановлением администрации муниципального образования Динской район от 16 июля 2014 года № 944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Динской район»</w:t>
      </w:r>
      <w:r w:rsidR="001C1E9B" w:rsidRPr="00540A86">
        <w:rPr>
          <w:rFonts w:ascii="Times New Roman" w:hAnsi="Times New Roman"/>
          <w:sz w:val="28"/>
          <w:szCs w:val="28"/>
        </w:rPr>
        <w:t xml:space="preserve"> по физической культуре и спорту администрации муниципального образования Динской район осуществляет общественное обсуждение проекта</w:t>
      </w:r>
      <w:r w:rsidR="001C1E9B" w:rsidRPr="00540A86">
        <w:rPr>
          <w:rFonts w:ascii="Times New Roman" w:hAnsi="Times New Roman"/>
          <w:bCs/>
          <w:sz w:val="28"/>
          <w:szCs w:val="28"/>
        </w:rPr>
        <w:t xml:space="preserve"> муниципальной программы муниципального образования Динской район «Развитие физической культуры и спорта». </w:t>
      </w:r>
      <w:r w:rsidR="001C1E9B" w:rsidRPr="00540A86">
        <w:rPr>
          <w:rFonts w:ascii="Times New Roman" w:hAnsi="Times New Roman"/>
          <w:sz w:val="28"/>
          <w:szCs w:val="28"/>
        </w:rPr>
        <w:t xml:space="preserve">Общественное обсуждение проводится в информационно-телекоммуникационной сети Интернет на официальном сайте муниципального образования Динской район </w:t>
      </w:r>
      <w:r w:rsidR="001C1E9B" w:rsidRPr="00540A86">
        <w:rPr>
          <w:rFonts w:ascii="Times New Roman" w:hAnsi="Times New Roman"/>
          <w:sz w:val="28"/>
          <w:szCs w:val="28"/>
          <w:lang w:val="en-US"/>
        </w:rPr>
        <w:t>hffp</w:t>
      </w:r>
      <w:r w:rsidR="001C1E9B" w:rsidRPr="00540A86">
        <w:rPr>
          <w:rFonts w:ascii="Times New Roman" w:hAnsi="Times New Roman"/>
          <w:sz w:val="28"/>
          <w:szCs w:val="28"/>
        </w:rPr>
        <w:t>://</w:t>
      </w:r>
      <w:r w:rsidR="001C1E9B" w:rsidRPr="00540A86">
        <w:rPr>
          <w:rFonts w:ascii="Times New Roman" w:hAnsi="Times New Roman"/>
          <w:sz w:val="28"/>
          <w:szCs w:val="28"/>
          <w:lang w:val="en-US"/>
        </w:rPr>
        <w:t>dinskoi</w:t>
      </w:r>
      <w:r w:rsidR="001C1E9B" w:rsidRPr="00540A86">
        <w:rPr>
          <w:rFonts w:ascii="Times New Roman" w:hAnsi="Times New Roman"/>
          <w:sz w:val="28"/>
          <w:szCs w:val="28"/>
        </w:rPr>
        <w:t>-</w:t>
      </w:r>
      <w:r w:rsidR="001C1E9B" w:rsidRPr="00540A86">
        <w:rPr>
          <w:rFonts w:ascii="Times New Roman" w:hAnsi="Times New Roman"/>
          <w:sz w:val="28"/>
          <w:szCs w:val="28"/>
          <w:lang w:val="en-US"/>
        </w:rPr>
        <w:t>raion</w:t>
      </w:r>
      <w:r w:rsidR="001C1E9B" w:rsidRPr="00540A86">
        <w:rPr>
          <w:rFonts w:ascii="Times New Roman" w:hAnsi="Times New Roman"/>
          <w:sz w:val="28"/>
          <w:szCs w:val="28"/>
        </w:rPr>
        <w:t>.</w:t>
      </w:r>
      <w:r w:rsidR="001C1E9B" w:rsidRPr="00540A86">
        <w:rPr>
          <w:rFonts w:ascii="Times New Roman" w:hAnsi="Times New Roman"/>
          <w:sz w:val="28"/>
          <w:szCs w:val="28"/>
          <w:lang w:val="en-US"/>
        </w:rPr>
        <w:t>ru</w:t>
      </w:r>
      <w:r w:rsidR="001C1E9B" w:rsidRPr="00540A86">
        <w:rPr>
          <w:rFonts w:ascii="Times New Roman" w:hAnsi="Times New Roman"/>
          <w:sz w:val="28"/>
          <w:szCs w:val="28"/>
        </w:rPr>
        <w:t xml:space="preserve"> (вкладка «Документы», раздел «Бюджетные программы», подраздел «Общественное обсуждение»)</w:t>
      </w:r>
      <w:r w:rsidR="001C1E9B">
        <w:rPr>
          <w:rFonts w:ascii="Times New Roman" w:hAnsi="Times New Roman"/>
          <w:sz w:val="28"/>
          <w:szCs w:val="28"/>
        </w:rPr>
        <w:t>.</w:t>
      </w:r>
    </w:p>
    <w:p w:rsidR="001C1E9B" w:rsidRPr="00673624" w:rsidRDefault="001C1E9B" w:rsidP="001C1E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86">
        <w:rPr>
          <w:rFonts w:ascii="Times New Roman" w:hAnsi="Times New Roman"/>
          <w:sz w:val="28"/>
          <w:szCs w:val="28"/>
        </w:rPr>
        <w:t xml:space="preserve">Начало общественного обсуждения – </w:t>
      </w:r>
      <w:r w:rsidR="00673624" w:rsidRPr="00673624">
        <w:rPr>
          <w:rFonts w:ascii="Times New Roman" w:hAnsi="Times New Roman"/>
          <w:sz w:val="28"/>
          <w:szCs w:val="28"/>
        </w:rPr>
        <w:t>15</w:t>
      </w:r>
      <w:r w:rsidRPr="00673624">
        <w:rPr>
          <w:rFonts w:ascii="Times New Roman" w:hAnsi="Times New Roman"/>
          <w:sz w:val="28"/>
          <w:szCs w:val="28"/>
        </w:rPr>
        <w:t xml:space="preserve"> </w:t>
      </w:r>
      <w:r w:rsidR="00673624" w:rsidRPr="00673624">
        <w:rPr>
          <w:rFonts w:ascii="Times New Roman" w:hAnsi="Times New Roman"/>
          <w:sz w:val="28"/>
          <w:szCs w:val="28"/>
        </w:rPr>
        <w:t>августа 2016</w:t>
      </w:r>
      <w:r w:rsidRPr="00673624">
        <w:rPr>
          <w:rFonts w:ascii="Times New Roman" w:hAnsi="Times New Roman"/>
          <w:sz w:val="28"/>
          <w:szCs w:val="28"/>
        </w:rPr>
        <w:t xml:space="preserve"> года. </w:t>
      </w:r>
    </w:p>
    <w:p w:rsidR="001C1E9B" w:rsidRPr="00673624" w:rsidRDefault="001C1E9B" w:rsidP="001C1E9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3624">
        <w:rPr>
          <w:rFonts w:ascii="Times New Roman" w:hAnsi="Times New Roman"/>
          <w:sz w:val="28"/>
          <w:szCs w:val="28"/>
        </w:rPr>
        <w:tab/>
        <w:t xml:space="preserve">Окончание общественного обсуждения – </w:t>
      </w:r>
      <w:r w:rsidR="00673624" w:rsidRPr="00673624">
        <w:rPr>
          <w:rFonts w:ascii="Times New Roman" w:hAnsi="Times New Roman"/>
          <w:sz w:val="28"/>
          <w:szCs w:val="28"/>
        </w:rPr>
        <w:t>21</w:t>
      </w:r>
      <w:r w:rsidRPr="00673624">
        <w:rPr>
          <w:rFonts w:ascii="Times New Roman" w:hAnsi="Times New Roman"/>
          <w:sz w:val="28"/>
          <w:szCs w:val="28"/>
        </w:rPr>
        <w:t xml:space="preserve"> </w:t>
      </w:r>
      <w:r w:rsidR="00673624" w:rsidRPr="00673624">
        <w:rPr>
          <w:rFonts w:ascii="Times New Roman" w:hAnsi="Times New Roman"/>
          <w:sz w:val="28"/>
          <w:szCs w:val="28"/>
        </w:rPr>
        <w:t>августа</w:t>
      </w:r>
      <w:r w:rsidRPr="00673624">
        <w:rPr>
          <w:rFonts w:ascii="Times New Roman" w:hAnsi="Times New Roman"/>
          <w:sz w:val="28"/>
          <w:szCs w:val="28"/>
        </w:rPr>
        <w:t xml:space="preserve"> 201</w:t>
      </w:r>
      <w:r w:rsidR="00673624" w:rsidRPr="00673624">
        <w:rPr>
          <w:rFonts w:ascii="Times New Roman" w:hAnsi="Times New Roman"/>
          <w:sz w:val="28"/>
          <w:szCs w:val="28"/>
        </w:rPr>
        <w:t>6</w:t>
      </w:r>
      <w:r w:rsidRPr="00673624">
        <w:rPr>
          <w:rFonts w:ascii="Times New Roman" w:hAnsi="Times New Roman"/>
          <w:sz w:val="28"/>
          <w:szCs w:val="28"/>
        </w:rPr>
        <w:t xml:space="preserve"> года.</w:t>
      </w:r>
    </w:p>
    <w:p w:rsidR="001C1E9B" w:rsidRPr="00540A86" w:rsidRDefault="001C1E9B" w:rsidP="001C1E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A86">
        <w:rPr>
          <w:rFonts w:ascii="Times New Roman" w:hAnsi="Times New Roman"/>
          <w:sz w:val="28"/>
          <w:szCs w:val="28"/>
        </w:rPr>
        <w:t xml:space="preserve">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Отдел по физической культуре и спорту администрации муниципального образования Динской район - </w:t>
      </w:r>
      <w:hyperlink r:id="rId9" w:history="1">
        <w:r w:rsidRPr="00540A86">
          <w:rPr>
            <w:rStyle w:val="af4"/>
            <w:rFonts w:ascii="Times New Roman" w:hAnsi="Times New Roman"/>
            <w:sz w:val="28"/>
            <w:szCs w:val="28"/>
            <w:lang w:val="en-US"/>
          </w:rPr>
          <w:t>dinsk</w:t>
        </w:r>
        <w:r w:rsidRPr="00540A86">
          <w:rPr>
            <w:rStyle w:val="af4"/>
            <w:rFonts w:ascii="Times New Roman" w:hAnsi="Times New Roman"/>
            <w:sz w:val="28"/>
            <w:szCs w:val="28"/>
          </w:rPr>
          <w:t>_</w:t>
        </w:r>
        <w:r w:rsidRPr="00540A86">
          <w:rPr>
            <w:rStyle w:val="af4"/>
            <w:rFonts w:ascii="Times New Roman" w:hAnsi="Times New Roman"/>
            <w:sz w:val="28"/>
            <w:szCs w:val="28"/>
            <w:lang w:val="en-US"/>
          </w:rPr>
          <w:t>sport</w:t>
        </w:r>
        <w:r w:rsidRPr="00540A86">
          <w:rPr>
            <w:rStyle w:val="af4"/>
            <w:rFonts w:ascii="Times New Roman" w:hAnsi="Times New Roman"/>
            <w:sz w:val="28"/>
            <w:szCs w:val="28"/>
          </w:rPr>
          <w:t>@</w:t>
        </w:r>
        <w:r w:rsidRPr="00540A86">
          <w:rPr>
            <w:rStyle w:val="af4"/>
            <w:rFonts w:ascii="Times New Roman" w:hAnsi="Times New Roman"/>
            <w:sz w:val="28"/>
            <w:szCs w:val="28"/>
            <w:lang w:val="en-US"/>
          </w:rPr>
          <w:t>mail</w:t>
        </w:r>
        <w:r w:rsidRPr="00540A86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540A86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C1E9B" w:rsidRPr="00540A86" w:rsidRDefault="001C1E9B" w:rsidP="001C1E9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ab/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 (далее – Федеральный закон). Замечания и предложения представителей общественности к проекту муниципальной программы, поступившие после срока завершения проведения общественного обсуждения проекта муниципальной программы, не учитываются при его доработке и рассматриваются в порядке, установленном Федеральным законом. </w:t>
      </w:r>
    </w:p>
    <w:p w:rsidR="001C1E9B" w:rsidRDefault="001C1E9B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1C1E9B" w:rsidRDefault="001C1E9B" w:rsidP="001C1E9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>ПРОЕКТ ДЛЯ ОБЩЕСТВЕННОГО ОБСУЖДЕНИЯ МУНИЦИПАЛЬНОЙ ПРОГРАММЫ</w:t>
      </w:r>
    </w:p>
    <w:p w:rsidR="001C1E9B" w:rsidRDefault="001C1E9B" w:rsidP="001C1E9B">
      <w:pPr>
        <w:pStyle w:val="a3"/>
        <w:jc w:val="center"/>
        <w:rPr>
          <w:b/>
          <w:szCs w:val="28"/>
        </w:rPr>
      </w:pPr>
    </w:p>
    <w:p w:rsidR="00673624" w:rsidRDefault="00673624" w:rsidP="001C1E9B">
      <w:pPr>
        <w:pStyle w:val="a3"/>
        <w:jc w:val="center"/>
        <w:rPr>
          <w:b/>
          <w:szCs w:val="28"/>
        </w:rPr>
      </w:pPr>
    </w:p>
    <w:p w:rsidR="001C1E9B" w:rsidRDefault="001C1E9B" w:rsidP="001C1E9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Pr="007E611B">
        <w:rPr>
          <w:b/>
          <w:szCs w:val="28"/>
        </w:rPr>
        <w:t xml:space="preserve"> ПРОГРАММА</w:t>
      </w:r>
      <w:r>
        <w:rPr>
          <w:b/>
          <w:szCs w:val="28"/>
        </w:rPr>
        <w:t xml:space="preserve"> </w:t>
      </w:r>
    </w:p>
    <w:p w:rsidR="001C1E9B" w:rsidRPr="007E611B" w:rsidRDefault="001C1E9B" w:rsidP="001C1E9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Динской район</w:t>
      </w:r>
    </w:p>
    <w:p w:rsidR="001C1E9B" w:rsidRPr="007E611B" w:rsidRDefault="001C1E9B" w:rsidP="001C1E9B">
      <w:pPr>
        <w:pStyle w:val="a3"/>
        <w:jc w:val="center"/>
        <w:rPr>
          <w:b/>
          <w:szCs w:val="28"/>
        </w:rPr>
      </w:pPr>
      <w:r w:rsidRPr="007E611B">
        <w:rPr>
          <w:b/>
          <w:szCs w:val="28"/>
        </w:rPr>
        <w:t>«Развитие физической культуры и спорта»</w:t>
      </w:r>
    </w:p>
    <w:p w:rsidR="001C1E9B" w:rsidRDefault="001C1E9B" w:rsidP="001C1E9B">
      <w:pPr>
        <w:pStyle w:val="a3"/>
        <w:jc w:val="center"/>
        <w:rPr>
          <w:szCs w:val="28"/>
        </w:rPr>
      </w:pPr>
    </w:p>
    <w:tbl>
      <w:tblPr>
        <w:tblW w:w="9747" w:type="dxa"/>
        <w:tblLayout w:type="fixed"/>
        <w:tblLook w:val="04A0"/>
      </w:tblPr>
      <w:tblGrid>
        <w:gridCol w:w="3085"/>
        <w:gridCol w:w="6662"/>
      </w:tblGrid>
      <w:tr w:rsidR="00257C86" w:rsidRPr="007E611B" w:rsidTr="00257C86">
        <w:trPr>
          <w:trHeight w:val="901"/>
        </w:trPr>
        <w:tc>
          <w:tcPr>
            <w:tcW w:w="3085" w:type="dxa"/>
          </w:tcPr>
          <w:p w:rsidR="00467DBF" w:rsidRDefault="00467DBF" w:rsidP="00257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4" w:rsidRDefault="00673624" w:rsidP="00257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Pr="007E611B" w:rsidRDefault="00257C86" w:rsidP="00257C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62" w:type="dxa"/>
            <w:hideMark/>
          </w:tcPr>
          <w:p w:rsidR="00E6149D" w:rsidRDefault="00E6149D" w:rsidP="00257C86">
            <w:pPr>
              <w:suppressAutoHyphens/>
              <w:spacing w:after="0" w:line="240" w:lineRule="auto"/>
              <w:ind w:right="34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24" w:rsidRPr="00E6149D" w:rsidRDefault="00673624" w:rsidP="00257C86">
            <w:pPr>
              <w:suppressAutoHyphens/>
              <w:spacing w:after="0" w:line="240" w:lineRule="auto"/>
              <w:ind w:right="34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86" w:rsidRPr="00F9780D" w:rsidRDefault="00257C86" w:rsidP="00257C86">
            <w:pPr>
              <w:suppressAutoHyphens/>
              <w:spacing w:after="0" w:line="240" w:lineRule="auto"/>
              <w:ind w:right="34" w:firstLine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11B">
              <w:rPr>
                <w:rFonts w:ascii="Times New Roman" w:hAnsi="Times New Roman" w:cs="Times New Roman"/>
                <w:sz w:val="28"/>
                <w:szCs w:val="28"/>
              </w:rPr>
              <w:t>тдел по физической культуре и спорту администрации муниципального образования Динской район</w:t>
            </w:r>
          </w:p>
        </w:tc>
      </w:tr>
      <w:tr w:rsidR="00257C86" w:rsidRPr="007E611B" w:rsidTr="00257C86">
        <w:trPr>
          <w:trHeight w:val="945"/>
        </w:trPr>
        <w:tc>
          <w:tcPr>
            <w:tcW w:w="3085" w:type="dxa"/>
            <w:hideMark/>
          </w:tcPr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4" w:rsidRDefault="00673624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Pr="00A62EA8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  <w:r w:rsidRPr="00A62E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4" w:rsidRDefault="00673624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49D" w:rsidRDefault="00E6149D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49D" w:rsidRDefault="00E6149D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Pr="007E611B" w:rsidRDefault="00257C86" w:rsidP="00257C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611B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074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E611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hideMark/>
          </w:tcPr>
          <w:p w:rsidR="00257C86" w:rsidRDefault="00257C86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4" w:rsidRDefault="00673624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Pr="00FC0BDB" w:rsidRDefault="00257C86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11B">
              <w:rPr>
                <w:rFonts w:ascii="Times New Roman" w:hAnsi="Times New Roman" w:cs="Times New Roman"/>
                <w:sz w:val="28"/>
                <w:szCs w:val="28"/>
              </w:rPr>
              <w:t>тдел по физической культуре и спорту администрации муниципального образования Динской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образования </w:t>
            </w:r>
            <w:r w:rsidRPr="007E611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Динской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автономное учреждение муниципального образования Динской район «Центр подготовки спортсменов» (далее АУ МО Динской «ЦПС»)</w:t>
            </w:r>
          </w:p>
          <w:p w:rsidR="00E6149D" w:rsidRDefault="00E6149D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9B" w:rsidRDefault="001C1E9B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Pr="00F430C4" w:rsidRDefault="00257C86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57C86" w:rsidRPr="00E6149D" w:rsidRDefault="00257C86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9D" w:rsidRPr="00E6149D" w:rsidRDefault="00E6149D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9D" w:rsidRDefault="00E6149D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24" w:rsidRPr="00E6149D" w:rsidRDefault="00673624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86" w:rsidRPr="00F430C4" w:rsidRDefault="00257C86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57C86" w:rsidRDefault="00257C86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Pr="00107431" w:rsidRDefault="00257C86" w:rsidP="00257C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7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</w:t>
            </w:r>
          </w:p>
        </w:tc>
      </w:tr>
      <w:tr w:rsidR="00257C86" w:rsidRPr="007E611B" w:rsidTr="00257C86">
        <w:trPr>
          <w:trHeight w:val="301"/>
        </w:trPr>
        <w:tc>
          <w:tcPr>
            <w:tcW w:w="3085" w:type="dxa"/>
            <w:hideMark/>
          </w:tcPr>
          <w:p w:rsidR="00467DBF" w:rsidRDefault="00467DBF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24" w:rsidRDefault="00673624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1074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E611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57C86" w:rsidRDefault="00257C86" w:rsidP="00257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57C86" w:rsidRDefault="00257C86" w:rsidP="00257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57C86" w:rsidRDefault="00257C86" w:rsidP="00257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73624" w:rsidRDefault="00673624" w:rsidP="00257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57C86" w:rsidRPr="0025598B" w:rsidRDefault="00257C86" w:rsidP="00257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598B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257C86" w:rsidRPr="0025598B" w:rsidRDefault="00257C86" w:rsidP="00257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5598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Default="00257C86" w:rsidP="00257C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Pr="007E611B" w:rsidRDefault="00257C86" w:rsidP="00257C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E611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11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6662" w:type="dxa"/>
            <w:hideMark/>
          </w:tcPr>
          <w:p w:rsidR="00467DBF" w:rsidRDefault="00467DBF" w:rsidP="00257C86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673624" w:rsidRDefault="00673624" w:rsidP="00257C86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257C86" w:rsidRPr="00943A84" w:rsidRDefault="00257C86" w:rsidP="00257C86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943A84">
              <w:rPr>
                <w:color w:val="000000"/>
                <w:sz w:val="28"/>
                <w:szCs w:val="28"/>
              </w:rPr>
              <w:t xml:space="preserve"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      </w:r>
          </w:p>
          <w:p w:rsidR="00257C86" w:rsidRPr="00943A84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943A84">
              <w:rPr>
                <w:color w:val="000000"/>
                <w:sz w:val="28"/>
                <w:szCs w:val="28"/>
              </w:rPr>
              <w:t>внедрение физической культуры и спорта в режим учебы, труда и отдыха различных социально-</w:t>
            </w:r>
            <w:r w:rsidRPr="00943A84">
              <w:rPr>
                <w:color w:val="000000"/>
                <w:sz w:val="28"/>
                <w:szCs w:val="28"/>
              </w:rPr>
              <w:lastRenderedPageBreak/>
              <w:t xml:space="preserve">демографических групп населения; </w:t>
            </w:r>
          </w:p>
          <w:p w:rsidR="00257C86" w:rsidRPr="00943A84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943A84">
              <w:rPr>
                <w:color w:val="000000"/>
                <w:sz w:val="28"/>
                <w:szCs w:val="28"/>
              </w:rPr>
              <w:t xml:space="preserve">обеспечение доступности и повышение качества физкультурно-оздоровительных и спортивных услуг, предоставляемых населению района; </w:t>
            </w:r>
          </w:p>
          <w:p w:rsidR="00257C86" w:rsidRPr="00943A84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943A84">
              <w:rPr>
                <w:color w:val="000000"/>
                <w:sz w:val="28"/>
                <w:szCs w:val="28"/>
              </w:rPr>
              <w:t xml:space="preserve">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      </w:r>
          </w:p>
          <w:p w:rsidR="00257C86" w:rsidRPr="00943A84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left="-7" w:firstLine="7"/>
              <w:jc w:val="both"/>
              <w:rPr>
                <w:color w:val="000000"/>
                <w:sz w:val="28"/>
                <w:szCs w:val="28"/>
              </w:rPr>
            </w:pPr>
            <w:r w:rsidRPr="00943A84">
              <w:rPr>
                <w:color w:val="000000"/>
                <w:sz w:val="28"/>
                <w:szCs w:val="28"/>
              </w:rPr>
              <w:t xml:space="preserve">повышение эффективности управления и совершенствование экономических механизмов в сфере физической культуры и спорта района; </w:t>
            </w:r>
          </w:p>
          <w:p w:rsidR="00257C86" w:rsidRPr="000D6B23" w:rsidRDefault="00257C86" w:rsidP="00257C8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B23">
              <w:rPr>
                <w:rFonts w:ascii="Times New Roman" w:hAnsi="Times New Roman"/>
                <w:sz w:val="28"/>
                <w:szCs w:val="28"/>
              </w:rPr>
              <w:t>совершенствование кадрового и методического обеспечения сферы физической культуры и спорта района;</w:t>
            </w:r>
          </w:p>
          <w:p w:rsidR="00257C86" w:rsidRPr="000D6B23" w:rsidRDefault="00257C86" w:rsidP="00257C8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B23">
              <w:rPr>
                <w:rFonts w:ascii="Times New Roman" w:hAnsi="Times New Roman"/>
                <w:sz w:val="28"/>
                <w:szCs w:val="28"/>
              </w:rPr>
              <w:t>выполнение социальных обязательств перед отдельными категориями работников муниципальных физкультурно-спортивных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149D" w:rsidRDefault="00E6149D" w:rsidP="00257C8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3624" w:rsidRDefault="00673624" w:rsidP="00257C8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52">
              <w:rPr>
                <w:sz w:val="28"/>
                <w:szCs w:val="28"/>
              </w:rPr>
              <w:t>ч</w:t>
            </w:r>
            <w:r w:rsidRPr="00291252">
              <w:rPr>
                <w:sz w:val="28"/>
              </w:rPr>
              <w:t>исло занимающихся в специализированных спортивных учреждениях (процент от общего числа населения в возрасте 6-15 лет)</w:t>
            </w:r>
            <w:r w:rsidRPr="00291252">
              <w:rPr>
                <w:sz w:val="28"/>
                <w:szCs w:val="28"/>
              </w:rPr>
              <w:t>;</w:t>
            </w:r>
          </w:p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подготовленных спортсменов–разрядников;</w:t>
            </w:r>
          </w:p>
          <w:p w:rsidR="00257C86" w:rsidRPr="00033DB2" w:rsidRDefault="00257C86" w:rsidP="00257C86">
            <w:pPr>
              <w:pStyle w:val="a5"/>
              <w:ind w:right="-1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1252">
              <w:rPr>
                <w:rFonts w:ascii="Times New Roman" w:hAnsi="Times New Roman"/>
                <w:sz w:val="28"/>
                <w:szCs w:val="28"/>
              </w:rPr>
              <w:t>количество медалей, завоеванных спортсменами и командами муниципального образования в краевых, всероссийских и международных соревнованиях</w:t>
            </w:r>
            <w:r w:rsidRPr="006E52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7C86" w:rsidRPr="006E52AB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6EE2">
              <w:rPr>
                <w:sz w:val="28"/>
                <w:szCs w:val="28"/>
              </w:rPr>
              <w:t>доля</w:t>
            </w:r>
            <w:r w:rsidRPr="006E52AB">
              <w:rPr>
                <w:sz w:val="28"/>
                <w:szCs w:val="28"/>
              </w:rPr>
              <w:t xml:space="preserve"> граждан, систематически занимающ</w:t>
            </w:r>
            <w:r>
              <w:rPr>
                <w:sz w:val="28"/>
                <w:szCs w:val="28"/>
              </w:rPr>
              <w:t>ихся</w:t>
            </w:r>
            <w:r w:rsidRPr="006E52AB">
              <w:rPr>
                <w:sz w:val="28"/>
                <w:szCs w:val="28"/>
              </w:rPr>
              <w:t xml:space="preserve"> физической культурой и спортом в районе;</w:t>
            </w:r>
          </w:p>
          <w:p w:rsidR="00257C86" w:rsidRPr="00291252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52">
              <w:rPr>
                <w:sz w:val="28"/>
                <w:szCs w:val="28"/>
              </w:rPr>
              <w:t>к</w:t>
            </w:r>
            <w:r w:rsidRPr="00291252">
              <w:rPr>
                <w:sz w:val="28"/>
              </w:rPr>
              <w:t>оличество населения, принявшего участие в соревнованиях</w:t>
            </w:r>
            <w:r w:rsidRPr="00291252">
              <w:rPr>
                <w:sz w:val="28"/>
                <w:szCs w:val="28"/>
              </w:rPr>
              <w:t>;</w:t>
            </w:r>
          </w:p>
          <w:p w:rsidR="00257C86" w:rsidRPr="006E52AB" w:rsidRDefault="00257C86" w:rsidP="00257C86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AB">
              <w:rPr>
                <w:rFonts w:ascii="Times New Roman" w:hAnsi="Times New Roman"/>
                <w:sz w:val="28"/>
                <w:szCs w:val="28"/>
              </w:rPr>
              <w:t>количество инвалидов, занимающихся физической культурой и спортом;</w:t>
            </w:r>
          </w:p>
          <w:p w:rsidR="00257C86" w:rsidRDefault="00257C86" w:rsidP="00257C8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AB">
              <w:rPr>
                <w:rFonts w:ascii="Times New Roman" w:hAnsi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E52AB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E52AB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/>
                <w:sz w:val="28"/>
                <w:szCs w:val="28"/>
              </w:rPr>
              <w:t>я;</w:t>
            </w:r>
          </w:p>
          <w:p w:rsidR="00257C86" w:rsidRDefault="00257C86" w:rsidP="00257C8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56EE2">
              <w:rPr>
                <w:rFonts w:ascii="Times New Roman" w:hAnsi="Times New Roman"/>
                <w:sz w:val="28"/>
                <w:szCs w:val="28"/>
              </w:rPr>
              <w:t>комплектованность учреждения необходимым числом специалистов основного персонала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7C86" w:rsidRPr="00056EE2" w:rsidRDefault="00257C86" w:rsidP="00257C8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отдельных категорий работников муниципальных физкультурно-спортивных организаций, осуществляющих подготовку спортивного резерва и образовательных учреждений дополнительного образования детей Динского района отраслей «Образование» и «Физическая культура и спорт», получающих ежемесячную денежную выплату.</w:t>
            </w:r>
          </w:p>
          <w:p w:rsidR="00257C86" w:rsidRDefault="00257C86" w:rsidP="00257C86">
            <w:pPr>
              <w:suppressAutoHyphens/>
              <w:spacing w:after="0" w:line="240" w:lineRule="auto"/>
              <w:ind w:left="53" w:right="4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57C86" w:rsidRPr="00436253" w:rsidRDefault="00257C86" w:rsidP="000A05F3">
            <w:pPr>
              <w:suppressAutoHyphens/>
              <w:spacing w:after="0" w:line="240" w:lineRule="auto"/>
              <w:ind w:left="53" w:right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3625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05F3">
              <w:rPr>
                <w:rFonts w:ascii="Times New Roman" w:hAnsi="Times New Roman" w:cs="Times New Roman"/>
                <w:sz w:val="28"/>
                <w:szCs w:val="28"/>
              </w:rPr>
              <w:t>7-2022</w:t>
            </w:r>
            <w:r w:rsidRPr="0043625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57C86" w:rsidRPr="007E611B" w:rsidTr="00257C86">
        <w:tc>
          <w:tcPr>
            <w:tcW w:w="3085" w:type="dxa"/>
            <w:hideMark/>
          </w:tcPr>
          <w:p w:rsidR="00257C86" w:rsidRDefault="00257C86" w:rsidP="00257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:rsidR="00257C86" w:rsidRDefault="00257C86" w:rsidP="00257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86" w:rsidRPr="007E611B" w:rsidRDefault="00257C86" w:rsidP="00257C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r w:rsidRPr="007E611B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6662" w:type="dxa"/>
          </w:tcPr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</w:t>
            </w:r>
            <w:r w:rsidRPr="00EA06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F60680">
              <w:rPr>
                <w:sz w:val="28"/>
                <w:szCs w:val="28"/>
              </w:rPr>
              <w:t>175783,8</w:t>
            </w:r>
            <w:r w:rsidRPr="000A05F3">
              <w:rPr>
                <w:color w:val="FF0000"/>
                <w:sz w:val="28"/>
                <w:szCs w:val="28"/>
              </w:rPr>
              <w:t xml:space="preserve"> </w:t>
            </w:r>
            <w:r w:rsidRPr="00144EA7">
              <w:rPr>
                <w:sz w:val="28"/>
                <w:szCs w:val="28"/>
              </w:rPr>
              <w:t xml:space="preserve">тыс. руб.,  </w:t>
            </w:r>
            <w:r>
              <w:rPr>
                <w:sz w:val="28"/>
                <w:szCs w:val="28"/>
              </w:rPr>
              <w:t>из них</w:t>
            </w:r>
            <w:r w:rsidRPr="00144EA7">
              <w:rPr>
                <w:sz w:val="28"/>
                <w:szCs w:val="28"/>
              </w:rPr>
              <w:t>:</w:t>
            </w:r>
          </w:p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 </w:t>
            </w:r>
            <w:r w:rsidR="00F60680">
              <w:rPr>
                <w:sz w:val="28"/>
                <w:szCs w:val="28"/>
              </w:rPr>
              <w:t>172596,6</w:t>
            </w:r>
            <w:r w:rsidRPr="00E77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 по годам:</w:t>
            </w:r>
          </w:p>
          <w:p w:rsidR="00257C86" w:rsidRPr="00144EA7" w:rsidRDefault="00257C86" w:rsidP="00257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44EA7">
              <w:rPr>
                <w:rFonts w:ascii="Times New Roman" w:hAnsi="Times New Roman"/>
                <w:sz w:val="28"/>
                <w:szCs w:val="28"/>
              </w:rPr>
              <w:t>201</w:t>
            </w:r>
            <w:r w:rsidR="000A05F3">
              <w:rPr>
                <w:rFonts w:ascii="Times New Roman" w:hAnsi="Times New Roman"/>
                <w:sz w:val="28"/>
                <w:szCs w:val="28"/>
              </w:rPr>
              <w:t>7</w:t>
            </w:r>
            <w:r w:rsidRPr="00144EA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53DF2">
              <w:rPr>
                <w:rFonts w:ascii="Times New Roman" w:hAnsi="Times New Roman"/>
                <w:sz w:val="28"/>
                <w:szCs w:val="28"/>
              </w:rPr>
              <w:t>28766,1</w:t>
            </w:r>
            <w:r w:rsidR="000A05F3" w:rsidRPr="001D6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EA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57C86" w:rsidRPr="001D6270" w:rsidRDefault="00257C86" w:rsidP="00257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44EA7">
              <w:rPr>
                <w:rFonts w:ascii="Times New Roman" w:hAnsi="Times New Roman"/>
                <w:sz w:val="28"/>
                <w:szCs w:val="28"/>
              </w:rPr>
              <w:t>201</w:t>
            </w:r>
            <w:r w:rsidR="000A05F3">
              <w:rPr>
                <w:rFonts w:ascii="Times New Roman" w:hAnsi="Times New Roman"/>
                <w:sz w:val="28"/>
                <w:szCs w:val="28"/>
              </w:rPr>
              <w:t>8</w:t>
            </w:r>
            <w:r w:rsidRPr="00144EA7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1D627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53DF2">
              <w:rPr>
                <w:rFonts w:ascii="Times New Roman" w:hAnsi="Times New Roman"/>
                <w:sz w:val="28"/>
                <w:szCs w:val="28"/>
              </w:rPr>
              <w:t>28766,1</w:t>
            </w:r>
            <w:r w:rsidR="00853DF2" w:rsidRPr="001D6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27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57C86" w:rsidRPr="001D6270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1D6270">
              <w:rPr>
                <w:sz w:val="28"/>
                <w:szCs w:val="28"/>
              </w:rPr>
              <w:t>201</w:t>
            </w:r>
            <w:r w:rsidR="000A05F3">
              <w:rPr>
                <w:sz w:val="28"/>
                <w:szCs w:val="28"/>
              </w:rPr>
              <w:t>9</w:t>
            </w:r>
            <w:r w:rsidRPr="001D6270">
              <w:rPr>
                <w:sz w:val="28"/>
                <w:szCs w:val="28"/>
              </w:rPr>
              <w:t xml:space="preserve"> год – </w:t>
            </w:r>
            <w:r w:rsidR="00853DF2">
              <w:rPr>
                <w:sz w:val="28"/>
                <w:szCs w:val="28"/>
              </w:rPr>
              <w:t>28766,1</w:t>
            </w:r>
            <w:r w:rsidR="00853DF2" w:rsidRPr="001D6270">
              <w:rPr>
                <w:sz w:val="28"/>
                <w:szCs w:val="28"/>
              </w:rPr>
              <w:t xml:space="preserve"> </w:t>
            </w:r>
            <w:r w:rsidRPr="001D6270">
              <w:rPr>
                <w:sz w:val="28"/>
                <w:szCs w:val="28"/>
              </w:rPr>
              <w:t>тыс. рублей;</w:t>
            </w:r>
          </w:p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306235">
              <w:rPr>
                <w:rFonts w:eastAsia="Calibri"/>
                <w:sz w:val="28"/>
                <w:szCs w:val="28"/>
                <w:lang w:eastAsia="ar-SA"/>
              </w:rPr>
              <w:t>20</w:t>
            </w:r>
            <w:r w:rsidR="000A05F3">
              <w:rPr>
                <w:rFonts w:eastAsia="Calibri"/>
                <w:sz w:val="28"/>
                <w:szCs w:val="28"/>
                <w:lang w:eastAsia="ar-SA"/>
              </w:rPr>
              <w:t>20</w:t>
            </w:r>
            <w:r w:rsidRPr="00306235">
              <w:rPr>
                <w:rFonts w:eastAsia="Calibri"/>
                <w:sz w:val="28"/>
                <w:szCs w:val="28"/>
                <w:lang w:eastAsia="ar-SA"/>
              </w:rPr>
              <w:t xml:space="preserve"> год </w:t>
            </w:r>
            <w:r w:rsidRPr="00306235">
              <w:rPr>
                <w:sz w:val="28"/>
                <w:szCs w:val="28"/>
              </w:rPr>
              <w:t xml:space="preserve">– </w:t>
            </w:r>
            <w:r w:rsidR="00853DF2">
              <w:rPr>
                <w:sz w:val="28"/>
                <w:szCs w:val="28"/>
              </w:rPr>
              <w:t>28766,1</w:t>
            </w:r>
            <w:r w:rsidR="00853DF2" w:rsidRPr="001D6270">
              <w:rPr>
                <w:sz w:val="28"/>
                <w:szCs w:val="28"/>
              </w:rPr>
              <w:t xml:space="preserve"> </w:t>
            </w:r>
            <w:r w:rsidRPr="00306235">
              <w:rPr>
                <w:sz w:val="28"/>
                <w:szCs w:val="28"/>
              </w:rPr>
              <w:t>тыс. рублей</w:t>
            </w:r>
            <w:r w:rsidR="000A05F3">
              <w:rPr>
                <w:sz w:val="28"/>
                <w:szCs w:val="28"/>
              </w:rPr>
              <w:t>;</w:t>
            </w:r>
          </w:p>
          <w:p w:rsidR="000A05F3" w:rsidRDefault="000A05F3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306235">
              <w:rPr>
                <w:rFonts w:eastAsia="Calibri"/>
                <w:sz w:val="28"/>
                <w:szCs w:val="28"/>
                <w:lang w:eastAsia="ar-SA"/>
              </w:rPr>
              <w:t>20</w:t>
            </w:r>
            <w:r>
              <w:rPr>
                <w:rFonts w:eastAsia="Calibri"/>
                <w:sz w:val="28"/>
                <w:szCs w:val="28"/>
                <w:lang w:eastAsia="ar-SA"/>
              </w:rPr>
              <w:t>21</w:t>
            </w:r>
            <w:r w:rsidRPr="00306235">
              <w:rPr>
                <w:rFonts w:eastAsia="Calibri"/>
                <w:sz w:val="28"/>
                <w:szCs w:val="28"/>
                <w:lang w:eastAsia="ar-SA"/>
              </w:rPr>
              <w:t xml:space="preserve"> год </w:t>
            </w:r>
            <w:r w:rsidRPr="00306235">
              <w:rPr>
                <w:sz w:val="28"/>
                <w:szCs w:val="28"/>
              </w:rPr>
              <w:t xml:space="preserve">– </w:t>
            </w:r>
            <w:r w:rsidR="00853DF2">
              <w:rPr>
                <w:sz w:val="28"/>
                <w:szCs w:val="28"/>
              </w:rPr>
              <w:t>28766,1</w:t>
            </w:r>
            <w:r w:rsidR="00853DF2" w:rsidRPr="001D6270">
              <w:rPr>
                <w:sz w:val="28"/>
                <w:szCs w:val="28"/>
              </w:rPr>
              <w:t xml:space="preserve"> </w:t>
            </w:r>
            <w:r w:rsidRPr="0030623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0A05F3" w:rsidRDefault="000A05F3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306235">
              <w:rPr>
                <w:rFonts w:eastAsia="Calibri"/>
                <w:sz w:val="28"/>
                <w:szCs w:val="28"/>
                <w:lang w:eastAsia="ar-SA"/>
              </w:rPr>
              <w:t>20</w:t>
            </w:r>
            <w:r>
              <w:rPr>
                <w:rFonts w:eastAsia="Calibri"/>
                <w:sz w:val="28"/>
                <w:szCs w:val="28"/>
                <w:lang w:eastAsia="ar-SA"/>
              </w:rPr>
              <w:t>22</w:t>
            </w:r>
            <w:r w:rsidRPr="00306235">
              <w:rPr>
                <w:rFonts w:eastAsia="Calibri"/>
                <w:sz w:val="28"/>
                <w:szCs w:val="28"/>
                <w:lang w:eastAsia="ar-SA"/>
              </w:rPr>
              <w:t xml:space="preserve"> год </w:t>
            </w:r>
            <w:r w:rsidRPr="00306235">
              <w:rPr>
                <w:sz w:val="28"/>
                <w:szCs w:val="28"/>
              </w:rPr>
              <w:t xml:space="preserve">– </w:t>
            </w:r>
            <w:r w:rsidR="00853DF2">
              <w:rPr>
                <w:sz w:val="28"/>
                <w:szCs w:val="28"/>
              </w:rPr>
              <w:t>28766,1</w:t>
            </w:r>
            <w:r w:rsidR="00853DF2" w:rsidRPr="001D6270">
              <w:rPr>
                <w:sz w:val="28"/>
                <w:szCs w:val="28"/>
              </w:rPr>
              <w:t xml:space="preserve"> </w:t>
            </w:r>
            <w:r w:rsidRPr="0030623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краевого бюджета – </w:t>
            </w:r>
            <w:r w:rsidR="000A05F3" w:rsidRPr="00634523">
              <w:rPr>
                <w:sz w:val="28"/>
                <w:szCs w:val="28"/>
              </w:rPr>
              <w:t>3187,2</w:t>
            </w:r>
            <w:r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257C86" w:rsidRPr="00144EA7" w:rsidRDefault="00257C86" w:rsidP="00257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44EA7">
              <w:rPr>
                <w:rFonts w:ascii="Times New Roman" w:hAnsi="Times New Roman"/>
                <w:sz w:val="28"/>
                <w:szCs w:val="28"/>
              </w:rPr>
              <w:t>201</w:t>
            </w:r>
            <w:r w:rsidR="000A05F3">
              <w:rPr>
                <w:rFonts w:ascii="Times New Roman" w:hAnsi="Times New Roman"/>
                <w:sz w:val="28"/>
                <w:szCs w:val="28"/>
              </w:rPr>
              <w:t>7</w:t>
            </w:r>
            <w:r w:rsidRPr="00144EA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A05F3">
              <w:rPr>
                <w:rFonts w:ascii="Times New Roman" w:hAnsi="Times New Roman"/>
                <w:sz w:val="28"/>
                <w:szCs w:val="28"/>
              </w:rPr>
              <w:t>531,2</w:t>
            </w:r>
            <w:r w:rsidR="000A05F3" w:rsidRPr="00144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EA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57C86" w:rsidRPr="00144EA7" w:rsidRDefault="00257C86" w:rsidP="00257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44EA7">
              <w:rPr>
                <w:rFonts w:ascii="Times New Roman" w:hAnsi="Times New Roman"/>
                <w:sz w:val="28"/>
                <w:szCs w:val="28"/>
              </w:rPr>
              <w:t>201</w:t>
            </w:r>
            <w:r w:rsidR="000A05F3">
              <w:rPr>
                <w:rFonts w:ascii="Times New Roman" w:hAnsi="Times New Roman"/>
                <w:sz w:val="28"/>
                <w:szCs w:val="28"/>
              </w:rPr>
              <w:t>8</w:t>
            </w:r>
            <w:r w:rsidRPr="00144EA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531,2</w:t>
            </w:r>
            <w:r w:rsidRPr="00144E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144EA7">
              <w:rPr>
                <w:sz w:val="28"/>
                <w:szCs w:val="28"/>
              </w:rPr>
              <w:t>201</w:t>
            </w:r>
            <w:r w:rsidR="000A05F3">
              <w:rPr>
                <w:sz w:val="28"/>
                <w:szCs w:val="28"/>
              </w:rPr>
              <w:t>9</w:t>
            </w:r>
            <w:r w:rsidRPr="00144EA7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144E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531,2</w:t>
            </w:r>
            <w:r w:rsidRPr="00144EA7">
              <w:rPr>
                <w:sz w:val="28"/>
                <w:szCs w:val="28"/>
              </w:rPr>
              <w:t xml:space="preserve"> тыс. рублей;</w:t>
            </w:r>
          </w:p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05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531,2 тыс. рублей;</w:t>
            </w:r>
          </w:p>
          <w:p w:rsidR="000A05F3" w:rsidRDefault="000A05F3" w:rsidP="000A05F3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531,2 тыс. рублей;</w:t>
            </w:r>
          </w:p>
          <w:p w:rsidR="000A05F3" w:rsidRDefault="000A05F3" w:rsidP="000A05F3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531,2 тыс. рублей.</w:t>
            </w:r>
          </w:p>
          <w:p w:rsidR="000A05F3" w:rsidRDefault="000A05F3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</w:p>
          <w:p w:rsidR="00257C86" w:rsidRPr="007E611B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57C86" w:rsidRPr="007E611B" w:rsidTr="00257C86">
        <w:tc>
          <w:tcPr>
            <w:tcW w:w="3085" w:type="dxa"/>
            <w:hideMark/>
          </w:tcPr>
          <w:p w:rsidR="00257C86" w:rsidRDefault="00257C86" w:rsidP="00257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CF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6662" w:type="dxa"/>
          </w:tcPr>
          <w:p w:rsidR="00257C86" w:rsidRDefault="00257C86" w:rsidP="00257C86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Динской район и Совет муниципального образования Динской район</w:t>
            </w:r>
          </w:p>
        </w:tc>
      </w:tr>
    </w:tbl>
    <w:p w:rsidR="00257C86" w:rsidRDefault="00257C86" w:rsidP="00257C86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624" w:rsidRDefault="00673624" w:rsidP="00257C86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86" w:rsidRDefault="00257C86" w:rsidP="00257C86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A522C" w:rsidRPr="00596B7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AA522C" w:rsidRPr="00596B74">
        <w:rPr>
          <w:rFonts w:ascii="Times New Roman" w:hAnsi="Times New Roman" w:cs="Times New Roman"/>
          <w:b/>
          <w:sz w:val="28"/>
          <w:szCs w:val="28"/>
        </w:rPr>
        <w:t>арактеристика текущего состояния и основные проблемы в сфере реализации муниципальной программы</w:t>
      </w:r>
    </w:p>
    <w:p w:rsidR="00673624" w:rsidRDefault="00673624" w:rsidP="00257C86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86" w:rsidRDefault="00257C86" w:rsidP="00257C86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закон от 4 декабря 2007 года № 329-ФЗ «О физической культуре и спорте в Российской Федерации» определяет государственную политику в области создания условий для возведения, реконструкции и капитального ремонта спортивных сооружений по месту жительства граждан и оказания физкультурно-оздоровительных и спортивных услуг.</w:t>
      </w:r>
    </w:p>
    <w:p w:rsidR="00257C86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8D6">
        <w:rPr>
          <w:rFonts w:ascii="Times New Roman" w:hAnsi="Times New Roman"/>
          <w:sz w:val="28"/>
          <w:szCs w:val="28"/>
        </w:rPr>
        <w:t>Программа развития физической культуры и спорта является организационной основой районной политики в области физической культуры и спорта.</w:t>
      </w:r>
    </w:p>
    <w:p w:rsidR="00257C86" w:rsidRPr="002478D6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8D6">
        <w:rPr>
          <w:rFonts w:ascii="Times New Roman" w:hAnsi="Times New Roman"/>
          <w:sz w:val="28"/>
          <w:szCs w:val="28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</w:t>
      </w:r>
      <w:r w:rsidRPr="002478D6">
        <w:rPr>
          <w:rFonts w:ascii="Times New Roman" w:hAnsi="Times New Roman"/>
          <w:sz w:val="28"/>
          <w:szCs w:val="28"/>
        </w:rPr>
        <w:lastRenderedPageBreak/>
        <w:t>простор для выявления способностей людей, удовлетворения их интересов и потребностей.</w:t>
      </w:r>
    </w:p>
    <w:p w:rsidR="00257C86" w:rsidRPr="002478D6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состав инфраструктуры у</w:t>
      </w:r>
      <w:r w:rsidRPr="002478D6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2478D6">
        <w:rPr>
          <w:rFonts w:ascii="Times New Roman" w:hAnsi="Times New Roman"/>
          <w:sz w:val="28"/>
          <w:szCs w:val="28"/>
        </w:rPr>
        <w:t xml:space="preserve"> физической культурой и спортом в рай</w:t>
      </w:r>
      <w:r>
        <w:rPr>
          <w:rFonts w:ascii="Times New Roman" w:hAnsi="Times New Roman"/>
          <w:sz w:val="28"/>
          <w:szCs w:val="28"/>
        </w:rPr>
        <w:t>оне входят:</w:t>
      </w:r>
      <w:r w:rsidRPr="002478D6">
        <w:rPr>
          <w:rFonts w:ascii="Times New Roman" w:hAnsi="Times New Roman"/>
          <w:sz w:val="28"/>
          <w:szCs w:val="28"/>
        </w:rPr>
        <w:t xml:space="preserve"> отдел по физической культуре и спорту, </w:t>
      </w:r>
      <w:r w:rsidRPr="00433C49">
        <w:rPr>
          <w:rFonts w:ascii="Times New Roman" w:hAnsi="Times New Roman"/>
          <w:sz w:val="28"/>
          <w:szCs w:val="28"/>
        </w:rPr>
        <w:t>АУ МО Динской «ЦПС»</w:t>
      </w:r>
      <w:r w:rsidRPr="002478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муниципальные бюджетные учреждения дополнительного образования </w:t>
      </w:r>
      <w:r w:rsidRPr="002478D6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етско-юношеские спортивные школы</w:t>
      </w:r>
      <w:r w:rsidRPr="00247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МБУ ДО «ДЮСШ»)</w:t>
      </w:r>
      <w:r w:rsidRPr="002478D6">
        <w:rPr>
          <w:rFonts w:ascii="Times New Roman" w:hAnsi="Times New Roman"/>
          <w:sz w:val="28"/>
          <w:szCs w:val="28"/>
        </w:rPr>
        <w:t>, методическ</w:t>
      </w:r>
      <w:r>
        <w:rPr>
          <w:rFonts w:ascii="Times New Roman" w:hAnsi="Times New Roman"/>
          <w:sz w:val="28"/>
          <w:szCs w:val="28"/>
        </w:rPr>
        <w:t>ое</w:t>
      </w:r>
      <w:r w:rsidRPr="002478D6">
        <w:rPr>
          <w:rFonts w:ascii="Times New Roman" w:hAnsi="Times New Roman"/>
          <w:sz w:val="28"/>
          <w:szCs w:val="28"/>
        </w:rPr>
        <w:t xml:space="preserve"> объединение учителей физкультуры, инструктор</w:t>
      </w:r>
      <w:r>
        <w:rPr>
          <w:rFonts w:ascii="Times New Roman" w:hAnsi="Times New Roman"/>
          <w:sz w:val="28"/>
          <w:szCs w:val="28"/>
        </w:rPr>
        <w:t>ы</w:t>
      </w:r>
      <w:r w:rsidRPr="002478D6">
        <w:rPr>
          <w:rFonts w:ascii="Times New Roman" w:hAnsi="Times New Roman"/>
          <w:sz w:val="28"/>
          <w:szCs w:val="28"/>
        </w:rPr>
        <w:t xml:space="preserve"> по спорту в сельских поселениях.</w:t>
      </w:r>
    </w:p>
    <w:p w:rsidR="00257C86" w:rsidRDefault="00257C86" w:rsidP="00257C86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Одной из важных задач в области физической культуры и спорта является развитие спортивной базы. Создание спортивной базы для сохранения и улучшения физического и духовного здоровья жителей района в значительной степени способствует поддержанию оптимальной физической активности в течение всей жизни каждого гражданина, оздоровлению населения, формированию здорового образа жизни.</w:t>
      </w:r>
    </w:p>
    <w:p w:rsidR="00257C86" w:rsidRDefault="00257C86" w:rsidP="00257C86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Современная ситуация в Динском районе характеризуется низким уровнем обеспеченности населения спортивными сооружениями, которая из расчета на 10 тысяч жителей составляет 35,4% от социальной нормы. В </w:t>
      </w:r>
      <w:r w:rsidR="002A20F6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с чем уровень вовлеченности в занятия физической культурой и спортом всех категорий населения района составляет </w:t>
      </w:r>
      <w:r w:rsidR="006345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5,</w:t>
      </w:r>
      <w:r w:rsidR="006345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количества жителей района.</w:t>
      </w:r>
    </w:p>
    <w:p w:rsidR="00257C86" w:rsidRPr="002478D6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8D6">
        <w:rPr>
          <w:rFonts w:ascii="Times New Roman" w:hAnsi="Times New Roman"/>
          <w:sz w:val="28"/>
          <w:szCs w:val="28"/>
        </w:rPr>
        <w:t>Спортивная база района состоит из 234 спортивных сооружений, в том числе: 1 стадион, включающ</w:t>
      </w:r>
      <w:r>
        <w:rPr>
          <w:rFonts w:ascii="Times New Roman" w:hAnsi="Times New Roman"/>
          <w:sz w:val="28"/>
          <w:szCs w:val="28"/>
        </w:rPr>
        <w:t>ий</w:t>
      </w:r>
      <w:r w:rsidRPr="002478D6">
        <w:rPr>
          <w:rFonts w:ascii="Times New Roman" w:hAnsi="Times New Roman"/>
          <w:sz w:val="28"/>
          <w:szCs w:val="28"/>
        </w:rPr>
        <w:t xml:space="preserve"> спортивное ядро (футбольное поле, беговые дорожки, места для прыжков и метаний), окруженное трибунами для зрителей на 2400 мест</w:t>
      </w:r>
      <w:r>
        <w:rPr>
          <w:rFonts w:ascii="Times New Roman" w:hAnsi="Times New Roman"/>
          <w:sz w:val="28"/>
          <w:szCs w:val="28"/>
        </w:rPr>
        <w:t>;</w:t>
      </w:r>
      <w:r w:rsidRPr="002478D6">
        <w:rPr>
          <w:rFonts w:ascii="Times New Roman" w:hAnsi="Times New Roman"/>
          <w:sz w:val="28"/>
          <w:szCs w:val="28"/>
        </w:rPr>
        <w:t xml:space="preserve"> 134 плоскостных спортивных сооружени</w:t>
      </w:r>
      <w:r>
        <w:rPr>
          <w:rFonts w:ascii="Times New Roman" w:hAnsi="Times New Roman"/>
          <w:sz w:val="28"/>
          <w:szCs w:val="28"/>
        </w:rPr>
        <w:t>я</w:t>
      </w:r>
      <w:r w:rsidRPr="002478D6">
        <w:rPr>
          <w:rFonts w:ascii="Times New Roman" w:hAnsi="Times New Roman"/>
          <w:sz w:val="28"/>
          <w:szCs w:val="28"/>
        </w:rPr>
        <w:t>, из них 1</w:t>
      </w:r>
      <w:r w:rsidR="00634523">
        <w:rPr>
          <w:rFonts w:ascii="Times New Roman" w:hAnsi="Times New Roman"/>
          <w:sz w:val="28"/>
          <w:szCs w:val="28"/>
        </w:rPr>
        <w:t>2</w:t>
      </w:r>
      <w:r w:rsidRPr="002478D6">
        <w:rPr>
          <w:rFonts w:ascii="Times New Roman" w:hAnsi="Times New Roman"/>
          <w:sz w:val="28"/>
          <w:szCs w:val="28"/>
        </w:rPr>
        <w:t xml:space="preserve"> многофункциональных спортивных площадок по сельским поселениям Динского района, 3</w:t>
      </w:r>
      <w:r w:rsidR="00567B42">
        <w:rPr>
          <w:rFonts w:ascii="Times New Roman" w:hAnsi="Times New Roman"/>
          <w:sz w:val="28"/>
          <w:szCs w:val="28"/>
        </w:rPr>
        <w:t>4</w:t>
      </w:r>
      <w:r w:rsidRPr="002478D6">
        <w:rPr>
          <w:rFonts w:ascii="Times New Roman" w:hAnsi="Times New Roman"/>
          <w:sz w:val="28"/>
          <w:szCs w:val="28"/>
        </w:rPr>
        <w:t xml:space="preserve"> спортивных зал</w:t>
      </w:r>
      <w:r>
        <w:rPr>
          <w:rFonts w:ascii="Times New Roman" w:hAnsi="Times New Roman"/>
          <w:sz w:val="28"/>
          <w:szCs w:val="28"/>
        </w:rPr>
        <w:t>а</w:t>
      </w:r>
      <w:r w:rsidRPr="002478D6">
        <w:rPr>
          <w:rFonts w:ascii="Times New Roman" w:hAnsi="Times New Roman"/>
          <w:sz w:val="28"/>
          <w:szCs w:val="28"/>
        </w:rPr>
        <w:t>, 1 универсальный спортивный комплекс, 1 спортивный комплекс с плавательным бассейном на 8 дорожек, 1 конно–спортивная школа, 1 футбольный манеж.</w:t>
      </w:r>
    </w:p>
    <w:p w:rsidR="00257C86" w:rsidRPr="00567319" w:rsidRDefault="00257C86" w:rsidP="002A20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78D6">
        <w:rPr>
          <w:rFonts w:ascii="Times New Roman" w:hAnsi="Times New Roman"/>
          <w:sz w:val="28"/>
          <w:szCs w:val="28"/>
        </w:rPr>
        <w:tab/>
      </w:r>
      <w:r w:rsidRPr="00567319">
        <w:rPr>
          <w:rFonts w:ascii="Times New Roman" w:hAnsi="Times New Roman"/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257C86" w:rsidRPr="00567319" w:rsidRDefault="00257C86" w:rsidP="00257C86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19">
        <w:rPr>
          <w:sz w:val="28"/>
          <w:szCs w:val="28"/>
        </w:rPr>
        <w:t>недостаточное привлечение населения к регулярным занятиям физической культурой и спортом;</w:t>
      </w:r>
    </w:p>
    <w:p w:rsidR="00257C86" w:rsidRPr="00567319" w:rsidRDefault="00257C86" w:rsidP="00257C86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19">
        <w:rPr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спорта, а также их моральный и физический износ;</w:t>
      </w:r>
    </w:p>
    <w:p w:rsidR="00257C86" w:rsidRPr="00567319" w:rsidRDefault="00257C86" w:rsidP="00257C86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19">
        <w:rPr>
          <w:sz w:val="28"/>
          <w:szCs w:val="28"/>
        </w:rPr>
        <w:t>недостаточное количество профессиональных тренерских кадров;</w:t>
      </w:r>
    </w:p>
    <w:p w:rsidR="00257C86" w:rsidRPr="00567319" w:rsidRDefault="00257C86" w:rsidP="00257C86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19">
        <w:rPr>
          <w:sz w:val="28"/>
          <w:szCs w:val="28"/>
        </w:rPr>
        <w:t xml:space="preserve">недостаточный уровень пропаганды занятий физической культурой, спортом, здорового образа жизни. </w:t>
      </w:r>
    </w:p>
    <w:p w:rsidR="00257C86" w:rsidRPr="00567319" w:rsidRDefault="00257C86" w:rsidP="00257C86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6731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567319">
        <w:rPr>
          <w:sz w:val="28"/>
          <w:szCs w:val="28"/>
        </w:rPr>
        <w:t xml:space="preserve">программы «Развитие физической культуры и спорта» позволит решить большую часть этих проблем. </w:t>
      </w:r>
    </w:p>
    <w:p w:rsidR="00257C86" w:rsidRDefault="00257C86" w:rsidP="00257C86">
      <w:pPr>
        <w:pStyle w:val="ae"/>
        <w:shd w:val="clear" w:color="auto" w:fill="FFFFFF"/>
        <w:spacing w:before="0" w:beforeAutospacing="0" w:after="0" w:afterAutospacing="0"/>
        <w:ind w:left="-7" w:firstLine="7"/>
        <w:jc w:val="center"/>
        <w:rPr>
          <w:b/>
          <w:color w:val="000000"/>
          <w:sz w:val="28"/>
          <w:szCs w:val="28"/>
        </w:rPr>
      </w:pPr>
    </w:p>
    <w:p w:rsidR="00257C86" w:rsidRDefault="00257C86" w:rsidP="00257C86">
      <w:pPr>
        <w:pStyle w:val="ae"/>
        <w:shd w:val="clear" w:color="auto" w:fill="FFFFFF"/>
        <w:spacing w:before="0" w:beforeAutospacing="0" w:after="0" w:afterAutospacing="0"/>
        <w:ind w:left="-7" w:firstLine="7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2A20F6" w:rsidRPr="00596B74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673624" w:rsidRDefault="00673624" w:rsidP="00257C86">
      <w:pPr>
        <w:pStyle w:val="ae"/>
        <w:shd w:val="clear" w:color="auto" w:fill="FFFFFF"/>
        <w:spacing w:before="0" w:beforeAutospacing="0" w:after="0" w:afterAutospacing="0"/>
        <w:ind w:left="-7" w:firstLine="7"/>
        <w:jc w:val="center"/>
        <w:rPr>
          <w:b/>
          <w:color w:val="000000"/>
          <w:sz w:val="28"/>
          <w:szCs w:val="28"/>
        </w:rPr>
      </w:pPr>
    </w:p>
    <w:p w:rsidR="00257C86" w:rsidRPr="00943A84" w:rsidRDefault="00257C86" w:rsidP="00257C86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943A84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п</w:t>
      </w:r>
      <w:r w:rsidRPr="00943A84">
        <w:rPr>
          <w:color w:val="000000"/>
          <w:sz w:val="28"/>
          <w:szCs w:val="28"/>
        </w:rPr>
        <w:t>рограммы является создание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деятельности.</w:t>
      </w:r>
    </w:p>
    <w:p w:rsidR="00257C86" w:rsidRPr="00943A84" w:rsidRDefault="00257C86" w:rsidP="00257C86">
      <w:pPr>
        <w:pStyle w:val="ae"/>
        <w:spacing w:before="0" w:beforeAutospacing="0" w:after="0" w:afterAutospacing="0"/>
        <w:ind w:left="-7" w:firstLine="547"/>
        <w:jc w:val="both"/>
        <w:rPr>
          <w:sz w:val="28"/>
          <w:szCs w:val="28"/>
        </w:rPr>
      </w:pPr>
      <w:r w:rsidRPr="00943A84">
        <w:rPr>
          <w:sz w:val="28"/>
          <w:szCs w:val="28"/>
        </w:rPr>
        <w:lastRenderedPageBreak/>
        <w:t>Для достижения указанной цели должны быть решены следующие основные задачи:</w:t>
      </w:r>
    </w:p>
    <w:p w:rsidR="00257C86" w:rsidRPr="00943A84" w:rsidRDefault="00257C86" w:rsidP="00257C86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943A84">
        <w:rPr>
          <w:color w:val="000000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257C86" w:rsidRPr="00943A84" w:rsidRDefault="00257C86" w:rsidP="00257C86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943A84">
        <w:rPr>
          <w:color w:val="000000"/>
          <w:sz w:val="28"/>
          <w:szCs w:val="28"/>
        </w:rPr>
        <w:t xml:space="preserve">- внедрение физической культуры и спорта в режим учебы, труда и отдыха различных социально-демографических групп населения; </w:t>
      </w:r>
    </w:p>
    <w:p w:rsidR="00257C86" w:rsidRPr="00943A84" w:rsidRDefault="00257C86" w:rsidP="00257C86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943A84">
        <w:rPr>
          <w:color w:val="000000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района; </w:t>
      </w:r>
    </w:p>
    <w:p w:rsidR="00257C86" w:rsidRPr="00943A84" w:rsidRDefault="00257C86" w:rsidP="00257C86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943A84">
        <w:rPr>
          <w:color w:val="000000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257C86" w:rsidRPr="00DF2F01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F01">
        <w:rPr>
          <w:rFonts w:ascii="Times New Roman" w:hAnsi="Times New Roman"/>
          <w:sz w:val="28"/>
          <w:szCs w:val="28"/>
        </w:rPr>
        <w:t xml:space="preserve">- повышение эффективности управления и совершенствование экономических механизмов в сфере физической культуры и спорта района; </w:t>
      </w:r>
    </w:p>
    <w:p w:rsidR="00257C86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F01">
        <w:rPr>
          <w:rFonts w:ascii="Times New Roman" w:hAnsi="Times New Roman"/>
          <w:sz w:val="28"/>
          <w:szCs w:val="28"/>
        </w:rPr>
        <w:t>- совершенствование кадрового и методического обеспечения сферы физи</w:t>
      </w:r>
      <w:r>
        <w:rPr>
          <w:rFonts w:ascii="Times New Roman" w:hAnsi="Times New Roman"/>
          <w:sz w:val="28"/>
          <w:szCs w:val="28"/>
        </w:rPr>
        <w:t>ческой культуры и спорта района;</w:t>
      </w:r>
    </w:p>
    <w:p w:rsidR="00257C86" w:rsidRPr="00DF2F01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D6B23">
        <w:rPr>
          <w:rFonts w:ascii="Times New Roman" w:hAnsi="Times New Roman"/>
          <w:sz w:val="28"/>
          <w:szCs w:val="28"/>
        </w:rPr>
        <w:t>выполнение социальных обязательств перед отдельными категориями работников муниципальных физкультурно-спортивных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257C86" w:rsidRPr="00DF2F01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F01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F2F01">
        <w:rPr>
          <w:rFonts w:ascii="Times New Roman" w:hAnsi="Times New Roman"/>
          <w:sz w:val="28"/>
          <w:szCs w:val="28"/>
        </w:rPr>
        <w:t>201</w:t>
      </w:r>
      <w:r w:rsidR="005665BA">
        <w:rPr>
          <w:rFonts w:ascii="Times New Roman" w:hAnsi="Times New Roman"/>
          <w:sz w:val="28"/>
          <w:szCs w:val="28"/>
        </w:rPr>
        <w:t>7</w:t>
      </w:r>
      <w:r w:rsidRPr="00DF2F01">
        <w:rPr>
          <w:rFonts w:ascii="Times New Roman" w:hAnsi="Times New Roman"/>
          <w:sz w:val="28"/>
          <w:szCs w:val="28"/>
        </w:rPr>
        <w:t>-20</w:t>
      </w:r>
      <w:r w:rsidR="005665BA">
        <w:rPr>
          <w:rFonts w:ascii="Times New Roman" w:hAnsi="Times New Roman"/>
          <w:sz w:val="28"/>
          <w:szCs w:val="28"/>
        </w:rPr>
        <w:t>22</w:t>
      </w:r>
      <w:r w:rsidRPr="00DF2F01">
        <w:rPr>
          <w:rFonts w:ascii="Times New Roman" w:hAnsi="Times New Roman"/>
          <w:sz w:val="28"/>
          <w:szCs w:val="28"/>
        </w:rPr>
        <w:t xml:space="preserve"> годы.</w:t>
      </w:r>
    </w:p>
    <w:p w:rsidR="00257C86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F01">
        <w:rPr>
          <w:rFonts w:ascii="Times New Roman" w:hAnsi="Times New Roman"/>
          <w:sz w:val="28"/>
          <w:szCs w:val="28"/>
        </w:rPr>
        <w:t xml:space="preserve">Целевые показатели реализации программы приведены в приложении </w:t>
      </w:r>
      <w:r w:rsidR="00DE4456">
        <w:rPr>
          <w:rFonts w:ascii="Times New Roman" w:hAnsi="Times New Roman"/>
          <w:sz w:val="28"/>
          <w:szCs w:val="28"/>
        </w:rPr>
        <w:t xml:space="preserve">   </w:t>
      </w:r>
      <w:r w:rsidRPr="00DF2F01">
        <w:rPr>
          <w:rFonts w:ascii="Times New Roman" w:hAnsi="Times New Roman"/>
          <w:sz w:val="28"/>
          <w:szCs w:val="28"/>
        </w:rPr>
        <w:t>№</w:t>
      </w:r>
      <w:r w:rsidR="00DE445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p w:rsidR="00257C86" w:rsidRDefault="00257C86" w:rsidP="00257C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6"/>
    </w:p>
    <w:p w:rsidR="005665BA" w:rsidRDefault="00257C86" w:rsidP="005665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75017">
        <w:rPr>
          <w:rFonts w:ascii="Times New Roman" w:hAnsi="Times New Roman"/>
          <w:b/>
          <w:sz w:val="28"/>
          <w:szCs w:val="28"/>
        </w:rPr>
        <w:t xml:space="preserve">3. </w:t>
      </w:r>
      <w:bookmarkStart w:id="1" w:name="bookmark7"/>
      <w:bookmarkEnd w:id="0"/>
      <w:r w:rsidR="005665BA" w:rsidRPr="00596B74">
        <w:rPr>
          <w:rFonts w:ascii="Times New Roman" w:hAnsi="Times New Roman"/>
          <w:b/>
          <w:bCs/>
          <w:sz w:val="28"/>
          <w:szCs w:val="28"/>
        </w:rPr>
        <w:t>Перечень и краткое описание основных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ab/>
      </w:r>
    </w:p>
    <w:p w:rsidR="00673624" w:rsidRDefault="00673624" w:rsidP="005665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57C86" w:rsidRPr="00675017" w:rsidRDefault="005665BA" w:rsidP="005665B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7C86" w:rsidRPr="00675017">
        <w:rPr>
          <w:rFonts w:ascii="Times New Roman" w:hAnsi="Times New Roman"/>
          <w:sz w:val="28"/>
          <w:szCs w:val="28"/>
        </w:rPr>
        <w:t>Муниципальная программа включает в себя следующие мероприятия:</w:t>
      </w:r>
    </w:p>
    <w:p w:rsidR="00257C86" w:rsidRPr="00675017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5017">
        <w:rPr>
          <w:rFonts w:ascii="Times New Roman" w:hAnsi="Times New Roman"/>
          <w:sz w:val="28"/>
          <w:szCs w:val="28"/>
        </w:rPr>
        <w:t>Мероприятие «Развитие физической культуры и спорта среди населения» предусматривает развитие детско-юношеского спорта и подготовк</w:t>
      </w:r>
      <w:r>
        <w:rPr>
          <w:rFonts w:ascii="Times New Roman" w:hAnsi="Times New Roman"/>
          <w:sz w:val="28"/>
          <w:szCs w:val="28"/>
        </w:rPr>
        <w:t>у</w:t>
      </w:r>
      <w:r w:rsidRPr="00675017">
        <w:rPr>
          <w:rFonts w:ascii="Times New Roman" w:hAnsi="Times New Roman"/>
          <w:sz w:val="28"/>
          <w:szCs w:val="28"/>
        </w:rPr>
        <w:t>, спортивного резерва, участие сборных команд муниципального образования в чемпионатах и первенствах Краснодарского края по культивируемым видам спорта, укрепление материально-технической базы массового спорта, проведение спортивно-массовых мероприятий для различных категорий населения и участие в краевых Спартакиадах и соревнованиях, в том числе среди ВОИ, развитие базовых видов спорта на территории муниципального образования и чествование лучших спортсменов и тренеров на День физкультурника.</w:t>
      </w:r>
    </w:p>
    <w:p w:rsidR="00257C86" w:rsidRPr="00182865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</w:t>
      </w:r>
      <w:r w:rsidRPr="00E00FB6">
        <w:rPr>
          <w:rFonts w:ascii="Times New Roman" w:hAnsi="Times New Roman"/>
          <w:sz w:val="28"/>
          <w:szCs w:val="28"/>
        </w:rPr>
        <w:t>«Финансовое обеспечение деятельности автономного учреждения Центра подготовки спортсменов»</w:t>
      </w:r>
      <w:r w:rsidRPr="008E1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предусматривает</w:t>
      </w:r>
      <w:r w:rsidRPr="002F221D">
        <w:rPr>
          <w:rFonts w:ascii="Times New Roman" w:hAnsi="Times New Roman"/>
          <w:sz w:val="24"/>
          <w:szCs w:val="24"/>
        </w:rPr>
        <w:t xml:space="preserve"> </w:t>
      </w:r>
      <w:r w:rsidRPr="008E18BD">
        <w:rPr>
          <w:rFonts w:ascii="Times New Roman" w:hAnsi="Times New Roman"/>
          <w:sz w:val="28"/>
          <w:szCs w:val="28"/>
        </w:rPr>
        <w:t>реализацию программ физкультурно-спортивной направленности (плавание), организацию физкультурно-оздоровительной и спортивно-массовой работы с различными категориями населения, мероприятия по подготовке спортивного резерва для спортивных сборных команд Российской Федерации, Краснодарского края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182865">
        <w:rPr>
          <w:rFonts w:ascii="Times New Roman" w:hAnsi="Times New Roman"/>
          <w:sz w:val="28"/>
          <w:szCs w:val="28"/>
        </w:rPr>
        <w:t>Решение указанных задач обеспечивается через систему мероприятий Программы</w:t>
      </w:r>
      <w:r>
        <w:rPr>
          <w:rFonts w:ascii="Times New Roman" w:hAnsi="Times New Roman"/>
          <w:sz w:val="28"/>
          <w:szCs w:val="28"/>
        </w:rPr>
        <w:t xml:space="preserve">, которые приведены в приложении № </w:t>
      </w:r>
      <w:r w:rsidR="00467D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257C86" w:rsidRDefault="00257C86" w:rsidP="00257C8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57C86" w:rsidRDefault="00257C86" w:rsidP="00257C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76A6">
        <w:rPr>
          <w:rFonts w:ascii="Times New Roman" w:hAnsi="Times New Roman"/>
          <w:b/>
          <w:sz w:val="28"/>
          <w:szCs w:val="28"/>
        </w:rPr>
        <w:lastRenderedPageBreak/>
        <w:t>4.</w:t>
      </w:r>
      <w:bookmarkEnd w:id="1"/>
      <w:r w:rsidR="005665BA" w:rsidRPr="005665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65BA" w:rsidRPr="00596B74">
        <w:rPr>
          <w:rFonts w:ascii="Times New Roman" w:hAnsi="Times New Roman"/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257C86" w:rsidRDefault="00257C86" w:rsidP="00257C86">
      <w:pPr>
        <w:pStyle w:val="ae"/>
        <w:shd w:val="clear" w:color="auto" w:fill="FFFFFF"/>
        <w:spacing w:before="0" w:beforeAutospacing="0" w:after="0" w:afterAutospacing="0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76A6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4476A6">
        <w:rPr>
          <w:sz w:val="28"/>
          <w:szCs w:val="28"/>
        </w:rPr>
        <w:t xml:space="preserve"> финансовых ресурсов, выделяемых на реализацию Программы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8"/>
        <w:gridCol w:w="1266"/>
        <w:gridCol w:w="1464"/>
        <w:gridCol w:w="1335"/>
        <w:gridCol w:w="1436"/>
        <w:gridCol w:w="1815"/>
      </w:tblGrid>
      <w:tr w:rsidR="00257C86" w:rsidRPr="00164C77" w:rsidTr="00257C86">
        <w:tc>
          <w:tcPr>
            <w:tcW w:w="25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C86" w:rsidRPr="00164C77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C86" w:rsidRPr="00164C77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257C86" w:rsidRPr="00164C77" w:rsidTr="00257C86">
        <w:tc>
          <w:tcPr>
            <w:tcW w:w="253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C86" w:rsidRPr="00164C77" w:rsidRDefault="00257C86" w:rsidP="00257C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C86" w:rsidRPr="00164C77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C86" w:rsidRPr="00164C77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257C86" w:rsidRPr="00164C77" w:rsidTr="00257C86">
        <w:tc>
          <w:tcPr>
            <w:tcW w:w="253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C86" w:rsidRPr="00164C77" w:rsidRDefault="00257C86" w:rsidP="00257C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C86" w:rsidRPr="00164C77" w:rsidRDefault="00257C86" w:rsidP="00257C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C86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7C86" w:rsidRPr="00164C77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C86" w:rsidRPr="00164C77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C86" w:rsidRPr="00164C77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7C86" w:rsidRPr="00164C77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внебюд-жетные источники</w:t>
            </w:r>
          </w:p>
        </w:tc>
      </w:tr>
      <w:tr w:rsidR="00257C86" w:rsidRPr="00164C77" w:rsidTr="00257C86">
        <w:trPr>
          <w:trHeight w:val="310"/>
        </w:trPr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7C86" w:rsidRPr="00164C77" w:rsidRDefault="00257C86" w:rsidP="00257C8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257C86" w:rsidRPr="00164C77" w:rsidTr="005665BA">
        <w:trPr>
          <w:trHeight w:val="25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6" w:rsidRPr="00164C77" w:rsidRDefault="00257C86" w:rsidP="005665B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65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6" w:rsidRPr="00164C77" w:rsidRDefault="00853DF2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6" w:rsidRPr="00164C77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6" w:rsidRPr="00164C77" w:rsidRDefault="005665BA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6" w:rsidRPr="00164C77" w:rsidRDefault="00853DF2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C86" w:rsidRPr="00164C77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56C" w:rsidRPr="00164C77" w:rsidTr="005665BA">
        <w:trPr>
          <w:trHeight w:val="201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5665B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56C" w:rsidRPr="00164C77" w:rsidRDefault="0005256C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56C" w:rsidRPr="00164C77" w:rsidTr="00257C86">
        <w:trPr>
          <w:trHeight w:val="275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5665B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56C" w:rsidRPr="00164C77" w:rsidRDefault="0005256C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56C" w:rsidRPr="00164C77" w:rsidTr="00257C86">
        <w:trPr>
          <w:trHeight w:val="292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5665B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56C" w:rsidRPr="00164C77" w:rsidRDefault="0005256C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56C" w:rsidRPr="00164C77" w:rsidTr="005665BA">
        <w:trPr>
          <w:trHeight w:val="201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5665B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56C" w:rsidRPr="00164C77" w:rsidRDefault="0005256C" w:rsidP="00ED7F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56C" w:rsidRPr="00164C77" w:rsidTr="00257C86">
        <w:trPr>
          <w:trHeight w:val="292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5665B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05256C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C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56C" w:rsidRPr="00164C77" w:rsidRDefault="0005256C" w:rsidP="00ED7F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C86" w:rsidRPr="00164C77" w:rsidTr="00257C86">
        <w:trPr>
          <w:trHeight w:val="428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6" w:rsidRPr="00164C77" w:rsidRDefault="00257C86" w:rsidP="00257C8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Всего по основным мероприятиям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6" w:rsidRPr="00FB280E" w:rsidRDefault="00853DF2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175783,8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6" w:rsidRPr="00FB280E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6" w:rsidRPr="00FB280E" w:rsidRDefault="005665BA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3187,2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6" w:rsidRPr="00FB280E" w:rsidRDefault="0005256C" w:rsidP="00853DF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53DF2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C86" w:rsidRPr="00164C77" w:rsidRDefault="00257C86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C86" w:rsidRPr="00164C77" w:rsidTr="00257C86">
        <w:trPr>
          <w:trHeight w:val="374"/>
        </w:trPr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7C86" w:rsidRPr="00164C77" w:rsidRDefault="00257C86" w:rsidP="00257C8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853DF2" w:rsidRPr="00164C77" w:rsidTr="00567B42">
        <w:trPr>
          <w:trHeight w:val="31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ED7F8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F2" w:rsidRPr="00164C77" w:rsidRDefault="00853DF2" w:rsidP="00ED7F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DF2" w:rsidRPr="00164C77" w:rsidTr="00567B42">
        <w:trPr>
          <w:trHeight w:val="277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ED7F8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F2" w:rsidRPr="00164C77" w:rsidRDefault="00853DF2" w:rsidP="00ED7F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DF2" w:rsidRPr="00164C77" w:rsidTr="00257C86">
        <w:trPr>
          <w:trHeight w:val="30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ED7F8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F2" w:rsidRPr="00164C77" w:rsidRDefault="00853DF2" w:rsidP="00ED7F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DF2" w:rsidRPr="00164C77" w:rsidTr="00257C86">
        <w:trPr>
          <w:trHeight w:val="28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ED7F8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F2" w:rsidRPr="00164C77" w:rsidRDefault="00853DF2" w:rsidP="00ED7F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DF2" w:rsidRPr="00164C77" w:rsidTr="00257C86">
        <w:trPr>
          <w:trHeight w:val="28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ED7F8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F2" w:rsidRPr="00164C77" w:rsidRDefault="00853DF2" w:rsidP="00ED7F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DF2" w:rsidRPr="00164C77" w:rsidTr="00257C86">
        <w:trPr>
          <w:trHeight w:val="28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ED7F8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28766,1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F2" w:rsidRPr="00164C77" w:rsidRDefault="00853DF2" w:rsidP="00ED7F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DF2" w:rsidRPr="00164C77" w:rsidTr="00257C86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164C77" w:rsidRDefault="00853DF2" w:rsidP="00257C8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FB280E" w:rsidRDefault="00853DF2" w:rsidP="001C1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175783,8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FB280E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FB280E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3187,2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F2" w:rsidRPr="00FB280E" w:rsidRDefault="00853DF2" w:rsidP="001C1B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172596,6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F2" w:rsidRPr="00164C77" w:rsidRDefault="00853DF2" w:rsidP="00257C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57C86" w:rsidRPr="004647B6" w:rsidRDefault="00257C86" w:rsidP="00257C8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4647B6">
        <w:rPr>
          <w:rFonts w:ascii="Times New Roman" w:hAnsi="Times New Roman"/>
          <w:sz w:val="28"/>
          <w:szCs w:val="28"/>
        </w:rPr>
        <w:t xml:space="preserve">Расчет объемов финансирования муниципальной программы подготовлен на основании смет на проведение спортивно-массовых мероприятий и смет на оказание муниципальной услуги </w:t>
      </w:r>
      <w:r w:rsidRPr="004647B6">
        <w:rPr>
          <w:rFonts w:ascii="Times New Roman" w:hAnsi="Times New Roman"/>
          <w:color w:val="000000"/>
          <w:sz w:val="28"/>
          <w:szCs w:val="28"/>
        </w:rPr>
        <w:t>с учетом индексов-дефляторов и других показателей в соответствии со спецификой конкретных мероприятий.</w:t>
      </w:r>
    </w:p>
    <w:p w:rsidR="00257C86" w:rsidRPr="00EA0614" w:rsidRDefault="00257C86" w:rsidP="00257C86">
      <w:pPr>
        <w:pStyle w:val="ae"/>
        <w:shd w:val="clear" w:color="auto" w:fill="FFFFFF"/>
        <w:spacing w:before="0" w:beforeAutospacing="0" w:after="0" w:afterAutospacing="0"/>
        <w:ind w:righ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A0614">
        <w:rPr>
          <w:color w:val="000000"/>
          <w:sz w:val="28"/>
          <w:szCs w:val="28"/>
        </w:rPr>
        <w:t xml:space="preserve">Объем финансирования из бюджета муниципального образования Динской район, предусмотренный </w:t>
      </w:r>
      <w:r>
        <w:rPr>
          <w:color w:val="000000"/>
          <w:sz w:val="28"/>
          <w:szCs w:val="28"/>
        </w:rPr>
        <w:t>п</w:t>
      </w:r>
      <w:r w:rsidRPr="00EA0614">
        <w:rPr>
          <w:color w:val="000000"/>
          <w:sz w:val="28"/>
          <w:szCs w:val="28"/>
        </w:rPr>
        <w:t>рограммой, носит ориентировочный характер и подлежит ежегодной корректировке при формировании и утверждении бюджета муниципального образования Динской район на очередной финансовый год.</w:t>
      </w:r>
    </w:p>
    <w:p w:rsidR="00257C86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F1DAB">
        <w:rPr>
          <w:rFonts w:ascii="Times New Roman" w:hAnsi="Times New Roman"/>
          <w:b/>
          <w:sz w:val="28"/>
          <w:szCs w:val="28"/>
        </w:rPr>
        <w:t xml:space="preserve">5. </w:t>
      </w:r>
      <w:bookmarkStart w:id="2" w:name="bookmark8"/>
      <w:r w:rsidR="00386CF9" w:rsidRPr="00596B74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673624" w:rsidRDefault="00673624" w:rsidP="00257C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7C86" w:rsidRPr="003C5921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Прогноз </w:t>
      </w:r>
      <w:r w:rsidRPr="003C5921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 муниципальных услуг</w:t>
      </w:r>
      <w:r>
        <w:rPr>
          <w:rFonts w:ascii="Times New Roman" w:hAnsi="Times New Roman"/>
          <w:sz w:val="28"/>
          <w:szCs w:val="28"/>
        </w:rPr>
        <w:t xml:space="preserve"> автономным учреждением муниципального образования Динской район «Центр подготовки спортсменов» приведен в приложении № </w:t>
      </w:r>
      <w:r w:rsidR="00467D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257C86" w:rsidRDefault="00257C86" w:rsidP="00257C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6CF9" w:rsidRDefault="00257C86" w:rsidP="00386CF9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86CF9" w:rsidRPr="00596B74">
        <w:rPr>
          <w:rFonts w:ascii="Times New Roman" w:hAnsi="Times New Roman"/>
          <w:b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</w:t>
      </w:r>
    </w:p>
    <w:p w:rsidR="00673624" w:rsidRDefault="00673624" w:rsidP="00386CF9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7C86" w:rsidRDefault="00257C86" w:rsidP="00386CF9">
      <w:pPr>
        <w:pStyle w:val="a5"/>
        <w:jc w:val="both"/>
      </w:pPr>
      <w:r>
        <w:rPr>
          <w:rStyle w:val="11"/>
        </w:rPr>
        <w:tab/>
      </w:r>
      <w:r w:rsidRPr="00386CF9">
        <w:rPr>
          <w:rStyle w:val="11"/>
          <w:sz w:val="28"/>
          <w:szCs w:val="28"/>
        </w:rPr>
        <w:t>6.1. Оценка эффективности реализации муниципальной программы проводится ежегодно</w:t>
      </w:r>
      <w:r>
        <w:rPr>
          <w:rStyle w:val="11"/>
        </w:rPr>
        <w:t>.</w:t>
      </w:r>
    </w:p>
    <w:p w:rsidR="00257C86" w:rsidRDefault="00257C86" w:rsidP="00257C86">
      <w:pPr>
        <w:pStyle w:val="a3"/>
        <w:spacing w:line="312" w:lineRule="exact"/>
        <w:ind w:right="-1" w:firstLine="740"/>
        <w:jc w:val="both"/>
      </w:pPr>
      <w:r>
        <w:rPr>
          <w:rStyle w:val="11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257C86" w:rsidRDefault="00257C86" w:rsidP="00257C86">
      <w:pPr>
        <w:pStyle w:val="a3"/>
        <w:widowControl w:val="0"/>
        <w:suppressAutoHyphens w:val="0"/>
        <w:spacing w:line="322" w:lineRule="exact"/>
        <w:ind w:right="-1"/>
        <w:jc w:val="both"/>
      </w:pPr>
      <w:r>
        <w:rPr>
          <w:rStyle w:val="11"/>
        </w:rPr>
        <w:tab/>
        <w:t>6.2. Оценка эффективности реализации муниципальной программы осуществляется в два этапа.</w:t>
      </w:r>
    </w:p>
    <w:p w:rsidR="00257C86" w:rsidRDefault="00257C86" w:rsidP="00257C86">
      <w:pPr>
        <w:pStyle w:val="a3"/>
        <w:widowControl w:val="0"/>
        <w:suppressAutoHyphens w:val="0"/>
        <w:spacing w:line="322" w:lineRule="exact"/>
        <w:ind w:right="-1"/>
        <w:jc w:val="both"/>
      </w:pPr>
      <w:r>
        <w:rPr>
          <w:rStyle w:val="11"/>
        </w:rPr>
        <w:tab/>
        <w:t>6.2.1. На первом этапе осуществляется оценка эффективности реализации основных мероприятий, входящих в состав муниципальной программы, и включает:</w:t>
      </w:r>
    </w:p>
    <w:p w:rsidR="00257C86" w:rsidRDefault="00257C86" w:rsidP="00257C86">
      <w:pPr>
        <w:pStyle w:val="a3"/>
        <w:ind w:right="-1"/>
        <w:jc w:val="both"/>
      </w:pPr>
      <w:r>
        <w:rPr>
          <w:rStyle w:val="11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257C86" w:rsidRDefault="00257C86" w:rsidP="00257C86">
      <w:pPr>
        <w:pStyle w:val="a3"/>
        <w:ind w:right="-1"/>
        <w:jc w:val="both"/>
        <w:rPr>
          <w:rStyle w:val="11"/>
        </w:rPr>
      </w:pPr>
      <w:r>
        <w:rPr>
          <w:rStyle w:val="11"/>
        </w:rPr>
        <w:t xml:space="preserve">оценку степени соответствия запланированному уровню расходов; оценку эффективности использования финансовых средств; </w:t>
      </w:r>
    </w:p>
    <w:p w:rsidR="00257C86" w:rsidRDefault="00257C86" w:rsidP="00257C86">
      <w:pPr>
        <w:pStyle w:val="a3"/>
        <w:ind w:right="-1"/>
        <w:jc w:val="both"/>
      </w:pPr>
      <w:r>
        <w:rPr>
          <w:rStyle w:val="11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257C86" w:rsidRPr="004851F6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</w:rPr>
        <w:tab/>
      </w:r>
      <w:r w:rsidRPr="004851F6">
        <w:rPr>
          <w:rStyle w:val="11"/>
          <w:sz w:val="28"/>
          <w:szCs w:val="28"/>
        </w:rPr>
        <w:t>6.2.2.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257C86" w:rsidRDefault="00257C86" w:rsidP="00257C86">
      <w:pPr>
        <w:pStyle w:val="a3"/>
        <w:widowControl w:val="0"/>
        <w:suppressAutoHyphens w:val="0"/>
        <w:spacing w:line="322" w:lineRule="exact"/>
        <w:ind w:right="-1"/>
        <w:jc w:val="both"/>
      </w:pPr>
      <w:r>
        <w:rPr>
          <w:rStyle w:val="11"/>
          <w:szCs w:val="28"/>
        </w:rPr>
        <w:tab/>
        <w:t xml:space="preserve">6.3. </w:t>
      </w:r>
      <w:r>
        <w:rPr>
          <w:rStyle w:val="11"/>
        </w:rPr>
        <w:t>Степень реализации мероприятий оценивается для каждого основного мероприятия как доля мероприятий выполненных в полном объеме, по следующей формуле:</w:t>
      </w:r>
    </w:p>
    <w:p w:rsidR="00257C86" w:rsidRDefault="00257C86" w:rsidP="00257C86">
      <w:pPr>
        <w:pStyle w:val="a3"/>
        <w:spacing w:line="240" w:lineRule="exact"/>
        <w:ind w:left="4109"/>
        <w:rPr>
          <w:rStyle w:val="11"/>
        </w:rPr>
      </w:pPr>
      <w:r>
        <w:rPr>
          <w:rStyle w:val="11"/>
        </w:rPr>
        <w:t>СРм = Мв / М, где:                                        (1)</w:t>
      </w:r>
    </w:p>
    <w:p w:rsidR="00257C86" w:rsidRDefault="00257C86" w:rsidP="00257C86">
      <w:pPr>
        <w:pStyle w:val="a3"/>
        <w:spacing w:line="240" w:lineRule="exact"/>
        <w:ind w:left="4109"/>
      </w:pPr>
    </w:p>
    <w:p w:rsidR="00257C86" w:rsidRPr="003670C7" w:rsidRDefault="00257C86" w:rsidP="00257C86">
      <w:pPr>
        <w:pStyle w:val="a5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ab/>
      </w:r>
      <w:r w:rsidRPr="003670C7">
        <w:rPr>
          <w:rStyle w:val="3"/>
          <w:color w:val="000000"/>
          <w:sz w:val="28"/>
          <w:szCs w:val="28"/>
        </w:rPr>
        <w:t>СРм - степень реализации мероприятий;</w:t>
      </w:r>
    </w:p>
    <w:p w:rsidR="00257C86" w:rsidRPr="003670C7" w:rsidRDefault="00257C86" w:rsidP="00257C86">
      <w:pPr>
        <w:pStyle w:val="a5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ab/>
      </w:r>
      <w:r w:rsidRPr="003670C7">
        <w:rPr>
          <w:rStyle w:val="3"/>
          <w:color w:val="000000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257C86" w:rsidRPr="003670C7" w:rsidRDefault="00257C86" w:rsidP="00257C86">
      <w:pPr>
        <w:pStyle w:val="a5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3670C7">
        <w:rPr>
          <w:rStyle w:val="11"/>
          <w:sz w:val="28"/>
          <w:szCs w:val="28"/>
        </w:rPr>
        <w:t>М - общее количество мероприятий, запланированных к реализации в отчетном году</w:t>
      </w:r>
      <w:r>
        <w:rPr>
          <w:rStyle w:val="11"/>
          <w:sz w:val="28"/>
          <w:szCs w:val="28"/>
        </w:rPr>
        <w:t>.</w:t>
      </w:r>
    </w:p>
    <w:p w:rsidR="00257C86" w:rsidRDefault="00257C86" w:rsidP="00257C86">
      <w:pPr>
        <w:pStyle w:val="a3"/>
        <w:widowControl w:val="0"/>
        <w:suppressAutoHyphens w:val="0"/>
        <w:spacing w:line="322" w:lineRule="exact"/>
        <w:ind w:right="-1"/>
        <w:jc w:val="both"/>
      </w:pPr>
      <w:r>
        <w:rPr>
          <w:rStyle w:val="11"/>
        </w:rPr>
        <w:tab/>
        <w:t>Мероприятие может считаться выполненным в полном объеме при достижении следующих результатов:</w:t>
      </w:r>
    </w:p>
    <w:p w:rsidR="00257C86" w:rsidRDefault="00257C86" w:rsidP="00257C86">
      <w:pPr>
        <w:pStyle w:val="a3"/>
        <w:widowControl w:val="0"/>
        <w:suppressAutoHyphens w:val="0"/>
        <w:spacing w:line="322" w:lineRule="exact"/>
        <w:ind w:right="-1"/>
        <w:jc w:val="both"/>
      </w:pPr>
      <w:r>
        <w:rPr>
          <w:rStyle w:val="11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мероприятию;</w:t>
      </w:r>
    </w:p>
    <w:p w:rsidR="00257C86" w:rsidRDefault="00257C86" w:rsidP="00257C86">
      <w:pPr>
        <w:pStyle w:val="a3"/>
        <w:spacing w:line="298" w:lineRule="exact"/>
        <w:jc w:val="both"/>
        <w:rPr>
          <w:color w:val="000000"/>
        </w:rPr>
      </w:pPr>
      <w:r>
        <w:rPr>
          <w:rStyle w:val="11"/>
        </w:rPr>
        <w:t xml:space="preserve">мероприятие, предусматривающее оказание муниципальных услуг (выполнение работ) на основании муниципальных заданий, финансовое </w:t>
      </w:r>
      <w:r>
        <w:rPr>
          <w:rStyle w:val="11"/>
        </w:rPr>
        <w:lastRenderedPageBreak/>
        <w:t>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муниципального образования Динской район;</w:t>
      </w:r>
      <w:r w:rsidRPr="00CA66B2">
        <w:rPr>
          <w:color w:val="000000"/>
        </w:rPr>
        <w:t xml:space="preserve"> </w:t>
      </w:r>
    </w:p>
    <w:p w:rsidR="00257C86" w:rsidRDefault="00257C86" w:rsidP="00257C86">
      <w:pPr>
        <w:pStyle w:val="a3"/>
        <w:widowControl w:val="0"/>
        <w:suppressAutoHyphens w:val="0"/>
        <w:spacing w:line="317" w:lineRule="exact"/>
        <w:jc w:val="both"/>
      </w:pPr>
      <w:r>
        <w:rPr>
          <w:rStyle w:val="11"/>
        </w:rPr>
        <w:t>по иным мероприятиям результаты реализации могут оцениваться как достижение или недостижение качественного результата.</w:t>
      </w:r>
    </w:p>
    <w:p w:rsidR="00257C86" w:rsidRDefault="00257C86" w:rsidP="00257C86">
      <w:pPr>
        <w:pStyle w:val="a3"/>
        <w:widowControl w:val="0"/>
        <w:suppressAutoHyphens w:val="0"/>
        <w:spacing w:after="362" w:line="317" w:lineRule="exact"/>
        <w:jc w:val="both"/>
      </w:pPr>
      <w:r>
        <w:rPr>
          <w:rStyle w:val="11"/>
        </w:rPr>
        <w:tab/>
        <w:t>6.4.Степень соответствия запланированному уровню бюджетных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257C86" w:rsidRDefault="00257C86" w:rsidP="00257C86">
      <w:pPr>
        <w:pStyle w:val="a3"/>
        <w:spacing w:after="396" w:line="240" w:lineRule="exact"/>
        <w:jc w:val="right"/>
      </w:pPr>
      <w:r>
        <w:rPr>
          <w:rStyle w:val="11"/>
        </w:rPr>
        <w:t>ССуз = Зф / Зп, где:                                           (2)</w:t>
      </w:r>
    </w:p>
    <w:p w:rsidR="00257C86" w:rsidRDefault="00257C86" w:rsidP="00257C86">
      <w:pPr>
        <w:pStyle w:val="a3"/>
        <w:spacing w:line="240" w:lineRule="exact"/>
      </w:pPr>
      <w:r>
        <w:rPr>
          <w:rStyle w:val="11"/>
        </w:rPr>
        <w:tab/>
        <w:t>ССуз - степень соответствия запланированному уровню бюджетных расходов;</w:t>
      </w:r>
    </w:p>
    <w:p w:rsidR="00257C86" w:rsidRDefault="00257C86" w:rsidP="00257C86">
      <w:pPr>
        <w:pStyle w:val="a3"/>
        <w:spacing w:line="317" w:lineRule="exact"/>
      </w:pPr>
      <w:r>
        <w:rPr>
          <w:rStyle w:val="11"/>
        </w:rPr>
        <w:tab/>
        <w:t>Зф - фактические бюджетные расходы на реализацию основного мероприятия в отчетном году;</w:t>
      </w:r>
    </w:p>
    <w:p w:rsidR="00257C86" w:rsidRDefault="00257C86" w:rsidP="00257C86">
      <w:pPr>
        <w:pStyle w:val="a3"/>
        <w:jc w:val="both"/>
      </w:pPr>
      <w:r>
        <w:rPr>
          <w:rStyle w:val="11"/>
        </w:rPr>
        <w:tab/>
        <w:t>Зп - объемы бюджетных финансовых средств, предусмотренные на реализацию соответствующего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257C86" w:rsidRDefault="00257C86" w:rsidP="00257C86">
      <w:pPr>
        <w:pStyle w:val="a5"/>
        <w:jc w:val="both"/>
        <w:rPr>
          <w:rStyle w:val="11"/>
          <w:sz w:val="28"/>
          <w:szCs w:val="28"/>
        </w:rPr>
      </w:pPr>
      <w:r>
        <w:rPr>
          <w:rStyle w:val="11"/>
        </w:rPr>
        <w:tab/>
      </w:r>
      <w:r w:rsidRPr="00DA6FD0">
        <w:rPr>
          <w:rStyle w:val="11"/>
          <w:sz w:val="28"/>
          <w:szCs w:val="28"/>
        </w:rPr>
        <w:t>6.</w:t>
      </w:r>
      <w:r>
        <w:rPr>
          <w:rStyle w:val="11"/>
          <w:sz w:val="28"/>
          <w:szCs w:val="28"/>
        </w:rPr>
        <w:t>4</w:t>
      </w:r>
      <w:r w:rsidRPr="00DA6FD0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 xml:space="preserve"> </w:t>
      </w:r>
      <w:r w:rsidRPr="00DA6FD0">
        <w:rPr>
          <w:rStyle w:val="11"/>
          <w:sz w:val="28"/>
          <w:szCs w:val="28"/>
        </w:rPr>
        <w:t>Эффективность использования финансовых средств рассчитывается для каждо</w:t>
      </w:r>
      <w:r>
        <w:rPr>
          <w:rStyle w:val="11"/>
          <w:sz w:val="28"/>
          <w:szCs w:val="28"/>
        </w:rPr>
        <w:t>го</w:t>
      </w:r>
      <w:r w:rsidRPr="00DA6FD0">
        <w:rPr>
          <w:rStyle w:val="11"/>
          <w:sz w:val="28"/>
          <w:szCs w:val="28"/>
        </w:rPr>
        <w:t xml:space="preserve"> основного мероприятия как отношение степени реализации мероприятий к степени соответствия запланированному уровню </w:t>
      </w:r>
      <w:r>
        <w:rPr>
          <w:rStyle w:val="11"/>
          <w:sz w:val="28"/>
          <w:szCs w:val="28"/>
        </w:rPr>
        <w:t xml:space="preserve">бюджетных </w:t>
      </w:r>
      <w:r w:rsidRPr="00DA6FD0">
        <w:rPr>
          <w:rStyle w:val="11"/>
          <w:sz w:val="28"/>
          <w:szCs w:val="28"/>
        </w:rPr>
        <w:t>расходов по следующей формуле:</w:t>
      </w:r>
    </w:p>
    <w:p w:rsidR="00257C86" w:rsidRPr="00DA6FD0" w:rsidRDefault="00257C86" w:rsidP="00257C86">
      <w:pPr>
        <w:pStyle w:val="a5"/>
        <w:jc w:val="both"/>
        <w:rPr>
          <w:sz w:val="28"/>
          <w:szCs w:val="28"/>
        </w:rPr>
      </w:pPr>
    </w:p>
    <w:p w:rsidR="00257C86" w:rsidRDefault="00257C86" w:rsidP="00257C86">
      <w:pPr>
        <w:pStyle w:val="a5"/>
        <w:jc w:val="right"/>
        <w:rPr>
          <w:rStyle w:val="11"/>
          <w:sz w:val="28"/>
          <w:szCs w:val="28"/>
        </w:rPr>
      </w:pPr>
      <w:r w:rsidRPr="00DA6FD0">
        <w:rPr>
          <w:rStyle w:val="11"/>
          <w:sz w:val="28"/>
          <w:szCs w:val="28"/>
        </w:rPr>
        <w:t>Э</w:t>
      </w:r>
      <w:r>
        <w:rPr>
          <w:rStyle w:val="11"/>
          <w:sz w:val="28"/>
          <w:szCs w:val="28"/>
        </w:rPr>
        <w:t>и</w:t>
      </w:r>
      <w:r w:rsidRPr="00DA6FD0">
        <w:rPr>
          <w:rStyle w:val="11"/>
          <w:sz w:val="28"/>
          <w:szCs w:val="28"/>
        </w:rPr>
        <w:t>с = СРм / ССуз, где:</w:t>
      </w:r>
      <w:r>
        <w:rPr>
          <w:rStyle w:val="11"/>
          <w:sz w:val="28"/>
          <w:szCs w:val="28"/>
        </w:rPr>
        <w:t xml:space="preserve">                                                    </w:t>
      </w:r>
      <w:r w:rsidRPr="00DA6FD0">
        <w:rPr>
          <w:rStyle w:val="11"/>
          <w:sz w:val="28"/>
          <w:szCs w:val="28"/>
        </w:rPr>
        <w:t>(3)</w:t>
      </w:r>
    </w:p>
    <w:p w:rsidR="00257C86" w:rsidRPr="00DA6FD0" w:rsidRDefault="00257C86" w:rsidP="00257C86">
      <w:pPr>
        <w:pStyle w:val="a5"/>
        <w:jc w:val="right"/>
        <w:rPr>
          <w:sz w:val="28"/>
          <w:szCs w:val="28"/>
        </w:rPr>
      </w:pPr>
    </w:p>
    <w:p w:rsidR="00257C86" w:rsidRPr="00DA6FD0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DA6FD0">
        <w:rPr>
          <w:rStyle w:val="11"/>
          <w:sz w:val="28"/>
          <w:szCs w:val="28"/>
        </w:rPr>
        <w:t>Э</w:t>
      </w:r>
      <w:r>
        <w:rPr>
          <w:rStyle w:val="11"/>
          <w:sz w:val="28"/>
          <w:szCs w:val="28"/>
        </w:rPr>
        <w:t>и</w:t>
      </w:r>
      <w:r w:rsidRPr="00DA6FD0">
        <w:rPr>
          <w:rStyle w:val="11"/>
          <w:sz w:val="28"/>
          <w:szCs w:val="28"/>
        </w:rPr>
        <w:t>с - эффективность использования финансовых средств;</w:t>
      </w:r>
    </w:p>
    <w:p w:rsidR="00257C86" w:rsidRPr="00DA6FD0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DA6FD0">
        <w:rPr>
          <w:rStyle w:val="11"/>
          <w:sz w:val="28"/>
          <w:szCs w:val="28"/>
        </w:rPr>
        <w:t>СРм - степень реализации мероприятий (1);</w:t>
      </w:r>
    </w:p>
    <w:p w:rsidR="00257C86" w:rsidRPr="00DA6FD0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DA6FD0">
        <w:rPr>
          <w:rStyle w:val="11"/>
          <w:sz w:val="28"/>
          <w:szCs w:val="28"/>
        </w:rPr>
        <w:t xml:space="preserve">ССуз - степень соответствия запланированному уровню </w:t>
      </w:r>
      <w:r>
        <w:rPr>
          <w:rStyle w:val="11"/>
          <w:sz w:val="28"/>
          <w:szCs w:val="28"/>
        </w:rPr>
        <w:t xml:space="preserve">бюджетных </w:t>
      </w:r>
      <w:r w:rsidRPr="00DA6FD0">
        <w:rPr>
          <w:rStyle w:val="11"/>
          <w:sz w:val="28"/>
          <w:szCs w:val="28"/>
        </w:rPr>
        <w:t>расходов (2).</w:t>
      </w:r>
    </w:p>
    <w:p w:rsidR="00257C86" w:rsidRDefault="00257C86" w:rsidP="00257C86">
      <w:pPr>
        <w:pStyle w:val="a3"/>
        <w:widowControl w:val="0"/>
        <w:suppressAutoHyphens w:val="0"/>
        <w:spacing w:line="317" w:lineRule="exact"/>
        <w:jc w:val="both"/>
      </w:pPr>
      <w:r>
        <w:rPr>
          <w:color w:val="000000"/>
          <w:szCs w:val="28"/>
        </w:rPr>
        <w:tab/>
        <w:t>6.5.</w:t>
      </w:r>
      <w:r w:rsidRPr="00A81F82">
        <w:rPr>
          <w:rStyle w:val="11"/>
        </w:rPr>
        <w:t xml:space="preserve"> </w:t>
      </w:r>
      <w:r>
        <w:rPr>
          <w:rStyle w:val="11"/>
        </w:rPr>
        <w:t>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257C86" w:rsidRDefault="00257C86" w:rsidP="00257C86">
      <w:pPr>
        <w:pStyle w:val="a3"/>
        <w:widowControl w:val="0"/>
        <w:suppressAutoHyphens w:val="0"/>
        <w:spacing w:line="317" w:lineRule="exact"/>
        <w:jc w:val="both"/>
      </w:pPr>
      <w:r>
        <w:rPr>
          <w:rStyle w:val="11"/>
        </w:rPr>
        <w:tab/>
        <w:t>6.5.1. Степень достижения планового значения целевого показателя рассчитывается по следующей формуле:</w:t>
      </w:r>
    </w:p>
    <w:p w:rsidR="00257C86" w:rsidRPr="00F9606E" w:rsidRDefault="00257C86" w:rsidP="00257C86">
      <w:pPr>
        <w:pStyle w:val="50"/>
        <w:shd w:val="clear" w:color="auto" w:fill="auto"/>
        <w:tabs>
          <w:tab w:val="right" w:pos="9756"/>
        </w:tabs>
        <w:spacing w:after="298" w:line="230" w:lineRule="exact"/>
        <w:ind w:firstLine="0"/>
        <w:rPr>
          <w:rStyle w:val="5"/>
          <w:color w:val="000000"/>
          <w:sz w:val="28"/>
          <w:szCs w:val="28"/>
        </w:rPr>
      </w:pPr>
    </w:p>
    <w:p w:rsidR="00257C86" w:rsidRPr="00F9606E" w:rsidRDefault="00257C86" w:rsidP="00257C86">
      <w:pPr>
        <w:pStyle w:val="50"/>
        <w:shd w:val="clear" w:color="auto" w:fill="auto"/>
        <w:tabs>
          <w:tab w:val="right" w:pos="9756"/>
        </w:tabs>
        <w:spacing w:after="298" w:line="230" w:lineRule="exact"/>
        <w:rPr>
          <w:b w:val="0"/>
        </w:rPr>
      </w:pPr>
      <w:r w:rsidRPr="00F9606E">
        <w:rPr>
          <w:rStyle w:val="5"/>
          <w:color w:val="000000"/>
          <w:sz w:val="28"/>
          <w:szCs w:val="28"/>
        </w:rPr>
        <w:t xml:space="preserve">                                                             СДп/ппз = ЗПп/пф / ЗПп/пп,</w:t>
      </w:r>
      <w:r w:rsidRPr="00F9606E">
        <w:rPr>
          <w:rStyle w:val="5"/>
          <w:color w:val="000000"/>
        </w:rPr>
        <w:tab/>
        <w:t>(4)</w:t>
      </w:r>
    </w:p>
    <w:p w:rsidR="00257C86" w:rsidRDefault="00257C86" w:rsidP="00257C86">
      <w:pPr>
        <w:pStyle w:val="a3"/>
        <w:spacing w:line="326" w:lineRule="exact"/>
        <w:jc w:val="both"/>
      </w:pPr>
      <w:r>
        <w:rPr>
          <w:rStyle w:val="110"/>
          <w:b w:val="0"/>
          <w:color w:val="000000"/>
          <w:sz w:val="28"/>
          <w:szCs w:val="28"/>
        </w:rPr>
        <w:tab/>
      </w:r>
      <w:r w:rsidRPr="00A81F82">
        <w:rPr>
          <w:rStyle w:val="110"/>
          <w:b w:val="0"/>
          <w:color w:val="000000"/>
          <w:sz w:val="28"/>
          <w:szCs w:val="28"/>
        </w:rPr>
        <w:t>СДп/ппз</w:t>
      </w:r>
      <w:r>
        <w:rPr>
          <w:rStyle w:val="110"/>
          <w:color w:val="000000"/>
        </w:rPr>
        <w:t xml:space="preserve"> </w:t>
      </w:r>
      <w:r>
        <w:rPr>
          <w:rStyle w:val="11"/>
        </w:rPr>
        <w:t>- степень достижения планового значения целевого показателя основного мероприятия;</w:t>
      </w:r>
    </w:p>
    <w:p w:rsidR="00257C86" w:rsidRDefault="00257C86" w:rsidP="00257C86">
      <w:pPr>
        <w:pStyle w:val="a3"/>
        <w:spacing w:line="326" w:lineRule="exact"/>
        <w:jc w:val="both"/>
      </w:pPr>
      <w:r>
        <w:rPr>
          <w:rStyle w:val="110"/>
          <w:b w:val="0"/>
          <w:color w:val="000000"/>
          <w:sz w:val="28"/>
          <w:szCs w:val="28"/>
        </w:rPr>
        <w:lastRenderedPageBreak/>
        <w:tab/>
      </w:r>
      <w:r w:rsidRPr="00A81F82">
        <w:rPr>
          <w:rStyle w:val="110"/>
          <w:b w:val="0"/>
          <w:color w:val="000000"/>
          <w:sz w:val="28"/>
          <w:szCs w:val="28"/>
        </w:rPr>
        <w:t>ЗПп/пф</w:t>
      </w:r>
      <w:r>
        <w:rPr>
          <w:rStyle w:val="110"/>
          <w:color w:val="000000"/>
        </w:rPr>
        <w:t xml:space="preserve"> </w:t>
      </w:r>
      <w:r>
        <w:rPr>
          <w:rStyle w:val="11"/>
        </w:rPr>
        <w:t>- значение целевого показателя основного мероприятия, фактически достигнутое на конец отчетного периода;</w:t>
      </w:r>
    </w:p>
    <w:p w:rsidR="00257C86" w:rsidRDefault="00257C86" w:rsidP="00257C86">
      <w:pPr>
        <w:pStyle w:val="a3"/>
        <w:jc w:val="both"/>
      </w:pPr>
      <w:r>
        <w:rPr>
          <w:rStyle w:val="11"/>
        </w:rPr>
        <w:tab/>
        <w:t>ЗПп/пп - плановое значение целевого показателя основного мероприятия.</w:t>
      </w:r>
    </w:p>
    <w:p w:rsidR="00257C86" w:rsidRDefault="00257C86" w:rsidP="00257C86">
      <w:pPr>
        <w:pStyle w:val="a3"/>
        <w:widowControl w:val="0"/>
        <w:suppressAutoHyphens w:val="0"/>
        <w:spacing w:line="322" w:lineRule="exact"/>
        <w:jc w:val="both"/>
        <w:rPr>
          <w:rStyle w:val="11"/>
        </w:rPr>
      </w:pPr>
      <w:r>
        <w:rPr>
          <w:rStyle w:val="11"/>
        </w:rPr>
        <w:tab/>
        <w:t>6.5.2. Степень реализации основного мероприятия рассчитывается по формуле:</w:t>
      </w:r>
    </w:p>
    <w:p w:rsidR="00257C86" w:rsidRDefault="00257C86" w:rsidP="00257C86">
      <w:pPr>
        <w:pStyle w:val="a3"/>
        <w:widowControl w:val="0"/>
        <w:suppressAutoHyphens w:val="0"/>
        <w:spacing w:line="322" w:lineRule="exact"/>
        <w:jc w:val="both"/>
      </w:pPr>
    </w:p>
    <w:p w:rsidR="00257C86" w:rsidRDefault="00257C86" w:rsidP="00257C86">
      <w:pPr>
        <w:pStyle w:val="a3"/>
        <w:jc w:val="right"/>
        <w:rPr>
          <w:szCs w:val="28"/>
        </w:rPr>
      </w:pPr>
      <w:r>
        <w:rPr>
          <w:szCs w:val="28"/>
        </w:rPr>
        <w:t>СР</w:t>
      </w:r>
      <w:r w:rsidRPr="005A3164">
        <w:rPr>
          <w:sz w:val="24"/>
          <w:szCs w:val="28"/>
        </w:rPr>
        <w:t>п/п</w:t>
      </w:r>
      <w:r>
        <w:rPr>
          <w:sz w:val="24"/>
          <w:szCs w:val="28"/>
        </w:rPr>
        <w:t xml:space="preserve"> = (</w:t>
      </w:r>
      <w:r w:rsidRPr="005A3164">
        <w:rPr>
          <w:szCs w:val="28"/>
        </w:rPr>
        <w:t>СД</w:t>
      </w:r>
      <w:r>
        <w:rPr>
          <w:sz w:val="24"/>
          <w:szCs w:val="28"/>
        </w:rPr>
        <w:t>п/ппз</w:t>
      </w:r>
      <w:r w:rsidRPr="005A3164">
        <w:rPr>
          <w:szCs w:val="28"/>
        </w:rPr>
        <w:t>1</w:t>
      </w:r>
      <w:r>
        <w:rPr>
          <w:szCs w:val="28"/>
        </w:rPr>
        <w:t xml:space="preserve"> + </w:t>
      </w:r>
      <w:r w:rsidRPr="005A3164">
        <w:rPr>
          <w:szCs w:val="28"/>
        </w:rPr>
        <w:t>СД</w:t>
      </w:r>
      <w:r>
        <w:rPr>
          <w:sz w:val="24"/>
          <w:szCs w:val="28"/>
        </w:rPr>
        <w:t>п/ппз</w:t>
      </w:r>
      <w:r>
        <w:rPr>
          <w:szCs w:val="28"/>
        </w:rPr>
        <w:t xml:space="preserve">2 + …+ </w:t>
      </w:r>
      <w:r w:rsidRPr="005A3164">
        <w:rPr>
          <w:szCs w:val="28"/>
        </w:rPr>
        <w:t>СД</w:t>
      </w:r>
      <w:r>
        <w:rPr>
          <w:sz w:val="24"/>
          <w:szCs w:val="28"/>
        </w:rPr>
        <w:t>п/ппз</w:t>
      </w:r>
      <w:r>
        <w:rPr>
          <w:szCs w:val="28"/>
          <w:lang w:val="en-US"/>
        </w:rPr>
        <w:t>n</w:t>
      </w:r>
      <w:r w:rsidRPr="005A3164">
        <w:rPr>
          <w:szCs w:val="28"/>
        </w:rPr>
        <w:t>)</w:t>
      </w:r>
      <w:r>
        <w:rPr>
          <w:szCs w:val="28"/>
        </w:rPr>
        <w:t xml:space="preserve"> </w:t>
      </w:r>
      <w:r w:rsidRPr="005A3164">
        <w:rPr>
          <w:szCs w:val="28"/>
        </w:rPr>
        <w:t>/</w:t>
      </w:r>
      <w:r>
        <w:rPr>
          <w:szCs w:val="28"/>
        </w:rPr>
        <w:t xml:space="preserve"> </w:t>
      </w:r>
      <w:r>
        <w:rPr>
          <w:szCs w:val="28"/>
          <w:lang w:val="en-US"/>
        </w:rPr>
        <w:t>n</w:t>
      </w:r>
      <w:r>
        <w:rPr>
          <w:szCs w:val="28"/>
        </w:rPr>
        <w:t>, где:                  (5)</w:t>
      </w:r>
    </w:p>
    <w:p w:rsidR="00257C86" w:rsidRDefault="00257C86" w:rsidP="00257C86">
      <w:pPr>
        <w:pStyle w:val="a3"/>
        <w:jc w:val="both"/>
        <w:rPr>
          <w:rStyle w:val="110"/>
          <w:b w:val="0"/>
          <w:color w:val="000000"/>
          <w:sz w:val="28"/>
          <w:szCs w:val="28"/>
        </w:rPr>
      </w:pPr>
    </w:p>
    <w:p w:rsidR="00257C86" w:rsidRDefault="00257C86" w:rsidP="00257C86">
      <w:pPr>
        <w:pStyle w:val="a3"/>
        <w:jc w:val="both"/>
      </w:pPr>
      <w:r>
        <w:rPr>
          <w:rStyle w:val="110"/>
          <w:b w:val="0"/>
          <w:color w:val="000000"/>
          <w:sz w:val="28"/>
          <w:szCs w:val="28"/>
        </w:rPr>
        <w:tab/>
      </w:r>
      <w:r w:rsidRPr="00A81F82">
        <w:rPr>
          <w:rStyle w:val="110"/>
          <w:b w:val="0"/>
          <w:color w:val="000000"/>
          <w:sz w:val="28"/>
          <w:szCs w:val="28"/>
        </w:rPr>
        <w:t>СРп/п</w:t>
      </w:r>
      <w:r>
        <w:rPr>
          <w:rStyle w:val="110"/>
          <w:color w:val="000000"/>
        </w:rPr>
        <w:t xml:space="preserve"> </w:t>
      </w:r>
      <w:r>
        <w:rPr>
          <w:rStyle w:val="11"/>
        </w:rPr>
        <w:t>- степень реализации основного мероприятия;</w:t>
      </w:r>
    </w:p>
    <w:p w:rsidR="00257C86" w:rsidRPr="008D3C4E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0"/>
          <w:b w:val="0"/>
          <w:color w:val="000000"/>
          <w:sz w:val="28"/>
          <w:szCs w:val="28"/>
        </w:rPr>
        <w:tab/>
      </w:r>
      <w:r w:rsidRPr="00A81F82">
        <w:rPr>
          <w:rStyle w:val="110"/>
          <w:b w:val="0"/>
          <w:color w:val="000000"/>
          <w:sz w:val="28"/>
          <w:szCs w:val="28"/>
        </w:rPr>
        <w:t>СДп/ппз</w:t>
      </w:r>
      <w:r>
        <w:rPr>
          <w:rStyle w:val="110"/>
          <w:color w:val="000000"/>
        </w:rPr>
        <w:t xml:space="preserve"> </w:t>
      </w:r>
      <w:r>
        <w:rPr>
          <w:rStyle w:val="11"/>
        </w:rPr>
        <w:t xml:space="preserve">- </w:t>
      </w:r>
      <w:r w:rsidRPr="008D3C4E">
        <w:rPr>
          <w:rStyle w:val="11"/>
          <w:sz w:val="28"/>
          <w:szCs w:val="28"/>
        </w:rPr>
        <w:t>степень достижения планового значения целевого показателя</w:t>
      </w:r>
      <w:r>
        <w:rPr>
          <w:rStyle w:val="11"/>
        </w:rPr>
        <w:t xml:space="preserve"> </w:t>
      </w:r>
      <w:r w:rsidRPr="008D3C4E">
        <w:rPr>
          <w:rStyle w:val="11"/>
          <w:sz w:val="28"/>
          <w:szCs w:val="28"/>
        </w:rPr>
        <w:t>основного мероприятия (4);</w:t>
      </w:r>
    </w:p>
    <w:p w:rsidR="00257C86" w:rsidRPr="008D3C4E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3767E7">
        <w:rPr>
          <w:rFonts w:ascii="Times New Roman" w:hAnsi="Times New Roman"/>
          <w:sz w:val="28"/>
          <w:szCs w:val="28"/>
          <w:lang w:val="en-US"/>
        </w:rPr>
        <w:t>n</w:t>
      </w:r>
      <w:r w:rsidRPr="008D3C4E">
        <w:rPr>
          <w:rStyle w:val="11"/>
          <w:sz w:val="28"/>
          <w:szCs w:val="28"/>
        </w:rPr>
        <w:t xml:space="preserve"> - количество целевых показателей основного мероприятия.</w:t>
      </w:r>
    </w:p>
    <w:p w:rsidR="00257C86" w:rsidRPr="008D3C4E" w:rsidRDefault="00257C86" w:rsidP="00257C86">
      <w:pPr>
        <w:pStyle w:val="a5"/>
        <w:jc w:val="both"/>
        <w:rPr>
          <w:sz w:val="28"/>
          <w:szCs w:val="28"/>
        </w:rPr>
      </w:pPr>
      <w:r w:rsidRPr="008D3C4E">
        <w:rPr>
          <w:rStyle w:val="11"/>
          <w:sz w:val="28"/>
          <w:szCs w:val="28"/>
        </w:rPr>
        <w:t>При использовании данной формулы в случаях, если СДп/ппз &gt;1, его значение принимается равным 1.</w:t>
      </w:r>
    </w:p>
    <w:p w:rsidR="00257C86" w:rsidRPr="008D3C4E" w:rsidRDefault="00257C86" w:rsidP="00257C86">
      <w:pPr>
        <w:pStyle w:val="a5"/>
        <w:jc w:val="both"/>
        <w:rPr>
          <w:rStyle w:val="11"/>
          <w:sz w:val="28"/>
          <w:szCs w:val="28"/>
        </w:rPr>
      </w:pPr>
      <w:r w:rsidRPr="008D3C4E">
        <w:rPr>
          <w:rStyle w:val="11"/>
          <w:sz w:val="28"/>
          <w:szCs w:val="28"/>
        </w:rPr>
        <w:tab/>
        <w:t>6.6.Эффективность реализации основного мероприятия программы оценивается в зависимости от значений оценки степени реализации основного мероприятия и оценки эффективности использования финансовых средств по следующей формуле:</w:t>
      </w:r>
    </w:p>
    <w:p w:rsidR="00257C86" w:rsidRPr="004851F6" w:rsidRDefault="00257C86" w:rsidP="00257C86">
      <w:pPr>
        <w:pStyle w:val="a5"/>
        <w:jc w:val="both"/>
        <w:rPr>
          <w:sz w:val="28"/>
          <w:szCs w:val="28"/>
        </w:rPr>
      </w:pPr>
    </w:p>
    <w:p w:rsidR="00257C86" w:rsidRDefault="00257C86" w:rsidP="00257C86">
      <w:pPr>
        <w:pStyle w:val="a5"/>
        <w:jc w:val="right"/>
        <w:rPr>
          <w:rStyle w:val="3"/>
          <w:color w:val="000000"/>
          <w:sz w:val="28"/>
          <w:szCs w:val="28"/>
        </w:rPr>
      </w:pPr>
      <w:r w:rsidRPr="004851F6">
        <w:rPr>
          <w:rStyle w:val="3"/>
          <w:color w:val="000000"/>
          <w:sz w:val="28"/>
          <w:szCs w:val="28"/>
        </w:rPr>
        <w:t>ЭРп/п = СРп/п * Э</w:t>
      </w:r>
      <w:r>
        <w:rPr>
          <w:rStyle w:val="3"/>
          <w:color w:val="000000"/>
          <w:sz w:val="28"/>
          <w:szCs w:val="28"/>
        </w:rPr>
        <w:t>и</w:t>
      </w:r>
      <w:r w:rsidRPr="004851F6">
        <w:rPr>
          <w:rStyle w:val="3"/>
          <w:color w:val="000000"/>
          <w:sz w:val="28"/>
          <w:szCs w:val="28"/>
        </w:rPr>
        <w:t>с, где:</w:t>
      </w:r>
      <w:r>
        <w:rPr>
          <w:rStyle w:val="3"/>
          <w:color w:val="000000"/>
          <w:sz w:val="28"/>
          <w:szCs w:val="28"/>
        </w:rPr>
        <w:t xml:space="preserve">                           </w:t>
      </w:r>
      <w:r w:rsidRPr="004851F6">
        <w:rPr>
          <w:rStyle w:val="3"/>
          <w:color w:val="000000"/>
          <w:sz w:val="28"/>
          <w:szCs w:val="28"/>
        </w:rPr>
        <w:tab/>
        <w:t>(6)</w:t>
      </w:r>
    </w:p>
    <w:p w:rsidR="00257C86" w:rsidRPr="004851F6" w:rsidRDefault="00257C86" w:rsidP="00257C86">
      <w:pPr>
        <w:pStyle w:val="a5"/>
        <w:jc w:val="right"/>
        <w:rPr>
          <w:sz w:val="28"/>
          <w:szCs w:val="28"/>
        </w:rPr>
      </w:pPr>
    </w:p>
    <w:p w:rsidR="00257C86" w:rsidRPr="004851F6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4851F6">
        <w:rPr>
          <w:rStyle w:val="11"/>
          <w:sz w:val="28"/>
          <w:szCs w:val="28"/>
        </w:rPr>
        <w:t xml:space="preserve">ЭРп/п - эффективность реализации </w:t>
      </w:r>
      <w:r>
        <w:rPr>
          <w:rStyle w:val="11"/>
          <w:sz w:val="28"/>
          <w:szCs w:val="28"/>
        </w:rPr>
        <w:t>основного мероприятия</w:t>
      </w:r>
      <w:r w:rsidRPr="004851F6">
        <w:rPr>
          <w:rStyle w:val="11"/>
          <w:sz w:val="28"/>
          <w:szCs w:val="28"/>
        </w:rPr>
        <w:t>;</w:t>
      </w:r>
    </w:p>
    <w:p w:rsidR="00257C86" w:rsidRPr="004851F6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4851F6">
        <w:rPr>
          <w:rStyle w:val="11"/>
          <w:sz w:val="28"/>
          <w:szCs w:val="28"/>
        </w:rPr>
        <w:t>СРп/п - степень реализации основного мероприятия</w:t>
      </w:r>
      <w:r>
        <w:rPr>
          <w:rStyle w:val="11"/>
          <w:sz w:val="28"/>
          <w:szCs w:val="28"/>
        </w:rPr>
        <w:t xml:space="preserve"> </w:t>
      </w:r>
      <w:r w:rsidRPr="004851F6">
        <w:rPr>
          <w:rStyle w:val="11"/>
          <w:sz w:val="28"/>
          <w:szCs w:val="28"/>
        </w:rPr>
        <w:t>(5);</w:t>
      </w:r>
    </w:p>
    <w:p w:rsidR="00257C86" w:rsidRPr="004851F6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4851F6">
        <w:rPr>
          <w:rStyle w:val="11"/>
          <w:sz w:val="28"/>
          <w:szCs w:val="28"/>
        </w:rPr>
        <w:t>Э</w:t>
      </w:r>
      <w:r>
        <w:rPr>
          <w:rStyle w:val="11"/>
          <w:sz w:val="28"/>
          <w:szCs w:val="28"/>
        </w:rPr>
        <w:t>и</w:t>
      </w:r>
      <w:r w:rsidRPr="004851F6">
        <w:rPr>
          <w:rStyle w:val="11"/>
          <w:sz w:val="28"/>
          <w:szCs w:val="28"/>
        </w:rPr>
        <w:t>с - эффективность использования финансовых средств (3).</w:t>
      </w:r>
    </w:p>
    <w:p w:rsidR="00257C86" w:rsidRPr="004851F6" w:rsidRDefault="00257C86" w:rsidP="00257C86">
      <w:pPr>
        <w:pStyle w:val="a5"/>
        <w:jc w:val="both"/>
        <w:rPr>
          <w:sz w:val="28"/>
          <w:szCs w:val="28"/>
        </w:rPr>
      </w:pPr>
      <w:r w:rsidRPr="004851F6">
        <w:rPr>
          <w:rStyle w:val="11"/>
          <w:sz w:val="28"/>
          <w:szCs w:val="28"/>
        </w:rPr>
        <w:t>Эффективность реализации основного мероприятия признается высокой в случае, если значение ЭРп/п составляет не менее 0,90.</w:t>
      </w:r>
    </w:p>
    <w:p w:rsidR="00257C86" w:rsidRPr="004851F6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4851F6">
        <w:rPr>
          <w:rStyle w:val="11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0,80.</w:t>
      </w:r>
    </w:p>
    <w:p w:rsidR="00257C86" w:rsidRPr="004851F6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4851F6">
        <w:rPr>
          <w:rStyle w:val="11"/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ЭРп/п составляет не менее 0,70.</w:t>
      </w:r>
    </w:p>
    <w:p w:rsidR="00257C86" w:rsidRPr="004851F6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4851F6">
        <w:rPr>
          <w:rStyle w:val="11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1"/>
      <w:r>
        <w:rPr>
          <w:rFonts w:ascii="Times New Roman" w:hAnsi="Times New Roman" w:cs="Times New Roman"/>
          <w:sz w:val="28"/>
          <w:szCs w:val="28"/>
        </w:rPr>
        <w:t>6.</w:t>
      </w:r>
      <w:r w:rsidRPr="00AD5309">
        <w:rPr>
          <w:rFonts w:ascii="Times New Roman" w:hAnsi="Times New Roman" w:cs="Times New Roman"/>
          <w:sz w:val="28"/>
          <w:szCs w:val="28"/>
        </w:rPr>
        <w:t xml:space="preserve">7. Для оценки степени достижения целей и решения задач (далее - степень реализации)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 xml:space="preserve">ной программы определяется степень достижения плановых значений каждого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2"/>
      <w:bookmarkEnd w:id="3"/>
      <w:r>
        <w:rPr>
          <w:rFonts w:ascii="Times New Roman" w:hAnsi="Times New Roman" w:cs="Times New Roman"/>
          <w:sz w:val="28"/>
          <w:szCs w:val="28"/>
        </w:rPr>
        <w:t>6.</w:t>
      </w:r>
      <w:r w:rsidRPr="00AD530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5309">
        <w:rPr>
          <w:rFonts w:ascii="Times New Roman" w:hAnsi="Times New Roman" w:cs="Times New Roman"/>
          <w:sz w:val="28"/>
          <w:szCs w:val="28"/>
        </w:rPr>
        <w:t xml:space="preserve">.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программы, рассчитывается по следующим формулам:</w:t>
      </w:r>
    </w:p>
    <w:bookmarkEnd w:id="4"/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6" w:rsidRPr="00AD5309" w:rsidRDefault="00257C86" w:rsidP="00257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СД</w:t>
      </w:r>
      <w:r w:rsidRPr="00DC4D16">
        <w:rPr>
          <w:rFonts w:ascii="Times New Roman" w:hAnsi="Times New Roman" w:cs="Times New Roman"/>
          <w:sz w:val="24"/>
          <w:szCs w:val="28"/>
        </w:rPr>
        <w:t>мппз</w:t>
      </w:r>
      <w:r>
        <w:rPr>
          <w:rFonts w:ascii="Times New Roman" w:hAnsi="Times New Roman" w:cs="Times New Roman"/>
          <w:sz w:val="28"/>
          <w:szCs w:val="28"/>
        </w:rPr>
        <w:t xml:space="preserve"> = ЗП</w:t>
      </w:r>
      <w:r w:rsidRPr="00DC4D16">
        <w:rPr>
          <w:rFonts w:ascii="Times New Roman" w:hAnsi="Times New Roman" w:cs="Times New Roman"/>
          <w:sz w:val="24"/>
          <w:szCs w:val="28"/>
        </w:rPr>
        <w:t>мпф</w:t>
      </w:r>
      <w:r>
        <w:rPr>
          <w:rFonts w:ascii="Times New Roman" w:hAnsi="Times New Roman" w:cs="Times New Roman"/>
          <w:sz w:val="28"/>
          <w:szCs w:val="28"/>
        </w:rPr>
        <w:t xml:space="preserve"> / ЗП</w:t>
      </w:r>
      <w:r w:rsidRPr="00DC4D16">
        <w:rPr>
          <w:rFonts w:ascii="Times New Roman" w:hAnsi="Times New Roman" w:cs="Times New Roman"/>
          <w:sz w:val="24"/>
          <w:szCs w:val="28"/>
        </w:rPr>
        <w:t>мпп</w:t>
      </w:r>
      <w:r w:rsidRPr="00AD5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(7)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6" w:rsidRPr="00AD5309" w:rsidRDefault="00257C86" w:rsidP="0025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309">
        <w:rPr>
          <w:rFonts w:ascii="Times New Roman" w:hAnsi="Times New Roman" w:cs="Times New Roman"/>
          <w:sz w:val="28"/>
          <w:szCs w:val="28"/>
        </w:rPr>
        <w:t>СД</w:t>
      </w:r>
      <w:r w:rsidRPr="00DC4D16">
        <w:rPr>
          <w:rFonts w:ascii="Times New Roman" w:hAnsi="Times New Roman" w:cs="Times New Roman"/>
          <w:sz w:val="24"/>
          <w:szCs w:val="28"/>
        </w:rPr>
        <w:t>мппз</w:t>
      </w:r>
      <w:r w:rsidRPr="00AD530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57C86" w:rsidRPr="00AD5309" w:rsidRDefault="00257C86" w:rsidP="0025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D5309">
        <w:rPr>
          <w:rFonts w:ascii="Times New Roman" w:hAnsi="Times New Roman" w:cs="Times New Roman"/>
          <w:sz w:val="28"/>
          <w:szCs w:val="28"/>
        </w:rPr>
        <w:t>ЗП</w:t>
      </w:r>
      <w:r w:rsidRPr="00DC4D16">
        <w:rPr>
          <w:rFonts w:ascii="Times New Roman" w:hAnsi="Times New Roman" w:cs="Times New Roman"/>
          <w:sz w:val="24"/>
          <w:szCs w:val="28"/>
        </w:rPr>
        <w:t>мпф</w:t>
      </w:r>
      <w:r w:rsidRPr="00AD530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программы, фактически достигнутое на конец отчетного периода;</w:t>
      </w:r>
    </w:p>
    <w:p w:rsidR="00257C86" w:rsidRPr="00AD5309" w:rsidRDefault="00257C86" w:rsidP="0025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309">
        <w:rPr>
          <w:rFonts w:ascii="Times New Roman" w:hAnsi="Times New Roman" w:cs="Times New Roman"/>
          <w:sz w:val="28"/>
          <w:szCs w:val="28"/>
        </w:rPr>
        <w:t>ЗП</w:t>
      </w:r>
      <w:r w:rsidRPr="00DC4D16">
        <w:rPr>
          <w:rFonts w:ascii="Times New Roman" w:hAnsi="Times New Roman" w:cs="Times New Roman"/>
          <w:sz w:val="24"/>
          <w:szCs w:val="28"/>
        </w:rPr>
        <w:t>мпп</w:t>
      </w:r>
      <w:r w:rsidRPr="00AD530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257C86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3"/>
      <w:r w:rsidRPr="00AD5309">
        <w:rPr>
          <w:rFonts w:ascii="Times New Roman" w:hAnsi="Times New Roman" w:cs="Times New Roman"/>
          <w:sz w:val="28"/>
          <w:szCs w:val="28"/>
        </w:rPr>
        <w:t xml:space="preserve">7.3.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 рассчитывается по формуле:</w:t>
      </w:r>
    </w:p>
    <w:p w:rsidR="00DE4456" w:rsidRDefault="00DE445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6" w:rsidRPr="00647A99" w:rsidRDefault="00257C86" w:rsidP="00257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</w:t>
      </w:r>
      <w:r w:rsidRPr="00647A99">
        <w:rPr>
          <w:rFonts w:ascii="Times New Roman" w:hAnsi="Times New Roman" w:cs="Times New Roman"/>
          <w:sz w:val="24"/>
          <w:szCs w:val="28"/>
        </w:rPr>
        <w:t>мп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47A99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СД</w:t>
      </w:r>
      <w:r w:rsidRPr="00DC4D16">
        <w:rPr>
          <w:rFonts w:ascii="Times New Roman" w:hAnsi="Times New Roman" w:cs="Times New Roman"/>
          <w:sz w:val="24"/>
          <w:szCs w:val="28"/>
        </w:rPr>
        <w:t>мппз</w:t>
      </w:r>
      <w:r w:rsidRPr="00647A99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СД</w:t>
      </w:r>
      <w:r w:rsidRPr="00DC4D16">
        <w:rPr>
          <w:rFonts w:ascii="Times New Roman" w:hAnsi="Times New Roman" w:cs="Times New Roman"/>
          <w:sz w:val="24"/>
          <w:szCs w:val="28"/>
        </w:rPr>
        <w:t>мппз</w:t>
      </w:r>
      <w:r w:rsidRPr="00647A99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+ … + </w:t>
      </w:r>
      <w:r>
        <w:rPr>
          <w:rFonts w:ascii="Times New Roman" w:hAnsi="Times New Roman" w:cs="Times New Roman"/>
          <w:sz w:val="28"/>
          <w:szCs w:val="28"/>
        </w:rPr>
        <w:t>СД</w:t>
      </w:r>
      <w:r w:rsidRPr="00DC4D16">
        <w:rPr>
          <w:rFonts w:ascii="Times New Roman" w:hAnsi="Times New Roman" w:cs="Times New Roman"/>
          <w:sz w:val="24"/>
          <w:szCs w:val="28"/>
        </w:rPr>
        <w:t>мппз</w:t>
      </w:r>
      <w:r>
        <w:rPr>
          <w:rFonts w:ascii="Times New Roman" w:hAnsi="Times New Roman" w:cs="Times New Roman"/>
          <w:sz w:val="24"/>
          <w:szCs w:val="28"/>
          <w:lang w:val="en-US"/>
        </w:rPr>
        <w:t>m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647A99">
        <w:rPr>
          <w:rFonts w:ascii="Times New Roman" w:hAnsi="Times New Roman" w:cs="Times New Roman"/>
          <w:sz w:val="28"/>
          <w:szCs w:val="28"/>
        </w:rPr>
        <w:t xml:space="preserve">/ </w:t>
      </w:r>
      <w:r w:rsidRPr="00647A9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, где:              (8)</w:t>
      </w:r>
    </w:p>
    <w:bookmarkEnd w:id="5"/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6" w:rsidRPr="00AD5309" w:rsidRDefault="00257C86" w:rsidP="0025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</w:t>
      </w:r>
      <w:r w:rsidRPr="00647A99">
        <w:rPr>
          <w:rFonts w:ascii="Times New Roman" w:hAnsi="Times New Roman" w:cs="Times New Roman"/>
          <w:sz w:val="24"/>
          <w:szCs w:val="28"/>
        </w:rPr>
        <w:t>мп</w:t>
      </w:r>
      <w:r w:rsidRPr="00AD5309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57C86" w:rsidRPr="00AD5309" w:rsidRDefault="00257C86" w:rsidP="0025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</w:t>
      </w:r>
      <w:r w:rsidRPr="00647A99">
        <w:rPr>
          <w:rFonts w:ascii="Times New Roman" w:hAnsi="Times New Roman" w:cs="Times New Roman"/>
          <w:sz w:val="24"/>
          <w:szCs w:val="28"/>
        </w:rPr>
        <w:t>мппз</w:t>
      </w:r>
      <w:r w:rsidRPr="00AD530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</w:t>
      </w:r>
      <w:r>
        <w:rPr>
          <w:rFonts w:ascii="Times New Roman" w:hAnsi="Times New Roman" w:cs="Times New Roman"/>
          <w:sz w:val="28"/>
          <w:szCs w:val="28"/>
        </w:rPr>
        <w:t>го значения целевого показателя</w:t>
      </w:r>
      <w:r w:rsidRPr="00AD5309">
        <w:rPr>
          <w:rFonts w:ascii="Times New Roman" w:hAnsi="Times New Roman" w:cs="Times New Roman"/>
          <w:sz w:val="28"/>
          <w:szCs w:val="28"/>
        </w:rPr>
        <w:t xml:space="preserve">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(7)</w:t>
      </w:r>
      <w:r w:rsidRPr="00AD5309">
        <w:rPr>
          <w:rFonts w:ascii="Times New Roman" w:hAnsi="Times New Roman" w:cs="Times New Roman"/>
          <w:sz w:val="28"/>
          <w:szCs w:val="28"/>
        </w:rPr>
        <w:t>;</w:t>
      </w:r>
    </w:p>
    <w:p w:rsidR="00257C86" w:rsidRPr="00AD5309" w:rsidRDefault="00257C86" w:rsidP="0025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47A99">
        <w:rPr>
          <w:rFonts w:ascii="Times New Roman" w:hAnsi="Times New Roman" w:cs="Times New Roman"/>
          <w:sz w:val="28"/>
          <w:szCs w:val="28"/>
        </w:rPr>
        <w:t xml:space="preserve"> </w:t>
      </w:r>
      <w:r w:rsidRPr="00AD53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Pr="00AD5309">
        <w:rPr>
          <w:rFonts w:ascii="Times New Roman" w:hAnsi="Times New Roman" w:cs="Times New Roman"/>
          <w:sz w:val="28"/>
          <w:szCs w:val="28"/>
        </w:rPr>
        <w:t xml:space="preserve">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71209B">
        <w:rPr>
          <w:rFonts w:ascii="Times New Roman" w:hAnsi="Times New Roman" w:cs="Times New Roman"/>
          <w:sz w:val="24"/>
          <w:szCs w:val="28"/>
        </w:rPr>
        <w:t>мппз</w:t>
      </w:r>
      <w:r w:rsidRPr="00AD5309">
        <w:rPr>
          <w:rFonts w:ascii="Times New Roman" w:hAnsi="Times New Roman" w:cs="Times New Roman"/>
          <w:sz w:val="28"/>
          <w:szCs w:val="28"/>
        </w:rPr>
        <w:t xml:space="preserve">&gt;1,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D5309">
        <w:rPr>
          <w:rFonts w:ascii="Times New Roman" w:hAnsi="Times New Roman" w:cs="Times New Roman"/>
          <w:sz w:val="28"/>
          <w:szCs w:val="28"/>
        </w:rPr>
        <w:t>значение принимается равным 1.</w:t>
      </w:r>
    </w:p>
    <w:p w:rsidR="00257C86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81"/>
      <w:r>
        <w:rPr>
          <w:rFonts w:ascii="Times New Roman" w:hAnsi="Times New Roman" w:cs="Times New Roman"/>
          <w:sz w:val="28"/>
          <w:szCs w:val="28"/>
        </w:rPr>
        <w:t>8.</w:t>
      </w:r>
      <w:r w:rsidRPr="00AD5309">
        <w:rPr>
          <w:rFonts w:ascii="Times New Roman" w:hAnsi="Times New Roman" w:cs="Times New Roman"/>
          <w:sz w:val="28"/>
          <w:szCs w:val="28"/>
        </w:rPr>
        <w:t xml:space="preserve">8.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 оценивается в зависимости от значений оценки степени реализации основных мероприятий по следующей формуле:</w:t>
      </w:r>
    </w:p>
    <w:p w:rsidR="00257C86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6" w:rsidRPr="00C93566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 w:rsidRPr="00C003C4">
        <w:rPr>
          <w:rFonts w:ascii="Times New Roman" w:hAnsi="Times New Roman" w:cs="Times New Roman"/>
          <w:sz w:val="24"/>
          <w:szCs w:val="28"/>
        </w:rPr>
        <w:t>мп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003C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0,5*СР</w:t>
      </w:r>
      <w:r w:rsidRPr="00C003C4">
        <w:rPr>
          <w:rFonts w:ascii="Times New Roman" w:hAnsi="Times New Roman" w:cs="Times New Roman"/>
          <w:sz w:val="24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+ 0,5*(ЭР</w:t>
      </w:r>
      <w:r w:rsidRPr="00C003C4">
        <w:rPr>
          <w:rFonts w:ascii="Times New Roman" w:hAnsi="Times New Roman" w:cs="Times New Roman"/>
          <w:sz w:val="24"/>
          <w:szCs w:val="28"/>
        </w:rPr>
        <w:t>п/п1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003C4">
        <w:rPr>
          <w:rFonts w:ascii="Times New Roman" w:hAnsi="Times New Roman" w:cs="Times New Roman"/>
          <w:sz w:val="24"/>
          <w:szCs w:val="28"/>
        </w:rPr>
        <w:t>1</w:t>
      </w:r>
      <w:r w:rsidRPr="00C003C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ЭР</w:t>
      </w:r>
      <w:r w:rsidRPr="00C003C4">
        <w:rPr>
          <w:rFonts w:ascii="Times New Roman" w:hAnsi="Times New Roman" w:cs="Times New Roman"/>
          <w:sz w:val="24"/>
          <w:szCs w:val="28"/>
        </w:rPr>
        <w:t>п/п2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003C4">
        <w:rPr>
          <w:rFonts w:ascii="Times New Roman" w:hAnsi="Times New Roman" w:cs="Times New Roman"/>
          <w:sz w:val="24"/>
          <w:szCs w:val="28"/>
        </w:rPr>
        <w:t xml:space="preserve">2 + </w:t>
      </w:r>
      <w:r>
        <w:rPr>
          <w:rFonts w:ascii="Times New Roman" w:hAnsi="Times New Roman" w:cs="Times New Roman"/>
          <w:sz w:val="24"/>
          <w:szCs w:val="28"/>
        </w:rPr>
        <w:t>…</w:t>
      </w:r>
      <w:r w:rsidRPr="00C003C4">
        <w:rPr>
          <w:rFonts w:ascii="Times New Roman" w:hAnsi="Times New Roman" w:cs="Times New Roman"/>
          <w:sz w:val="24"/>
          <w:szCs w:val="28"/>
        </w:rPr>
        <w:t xml:space="preserve"> </w:t>
      </w:r>
      <w:r w:rsidRPr="00C93566">
        <w:rPr>
          <w:rFonts w:ascii="Times New Roman" w:hAnsi="Times New Roman" w:cs="Times New Roman"/>
          <w:sz w:val="24"/>
          <w:szCs w:val="28"/>
        </w:rPr>
        <w:t>+</w:t>
      </w:r>
      <w:r w:rsidRPr="00C0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ЭР</w:t>
      </w:r>
      <w:r w:rsidRPr="00C003C4">
        <w:rPr>
          <w:rFonts w:ascii="Times New Roman" w:hAnsi="Times New Roman" w:cs="Times New Roman"/>
          <w:sz w:val="24"/>
          <w:szCs w:val="28"/>
        </w:rPr>
        <w:t>п/п</w:t>
      </w:r>
      <w:r>
        <w:rPr>
          <w:rFonts w:ascii="Times New Roman" w:hAnsi="Times New Roman" w:cs="Times New Roman"/>
          <w:sz w:val="24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4"/>
          <w:szCs w:val="28"/>
          <w:lang w:val="en-US"/>
        </w:rPr>
        <w:t>j</w:t>
      </w:r>
      <w:r w:rsidRPr="00C935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bookmarkEnd w:id="6"/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 w:rsidRPr="00C93566">
        <w:rPr>
          <w:rFonts w:ascii="Times New Roman" w:hAnsi="Times New Roman" w:cs="Times New Roman"/>
          <w:sz w:val="24"/>
          <w:szCs w:val="28"/>
        </w:rPr>
        <w:t>мп</w:t>
      </w:r>
      <w:r w:rsidRPr="00AD5309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СР</w:t>
      </w:r>
      <w:r w:rsidRPr="00C93566">
        <w:rPr>
          <w:rFonts w:ascii="Times New Roman" w:hAnsi="Times New Roman" w:cs="Times New Roman"/>
          <w:sz w:val="24"/>
          <w:szCs w:val="28"/>
        </w:rPr>
        <w:t>мп</w:t>
      </w:r>
      <w:r w:rsidRPr="00AD5309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AD5309">
        <w:rPr>
          <w:rFonts w:ascii="Times New Roman" w:hAnsi="Times New Roman" w:cs="Times New Roman"/>
          <w:sz w:val="28"/>
          <w:szCs w:val="28"/>
        </w:rPr>
        <w:t>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(8)</w:t>
      </w:r>
      <w:r w:rsidRPr="00AD5309">
        <w:rPr>
          <w:rFonts w:ascii="Times New Roman" w:hAnsi="Times New Roman" w:cs="Times New Roman"/>
          <w:sz w:val="28"/>
          <w:szCs w:val="28"/>
        </w:rPr>
        <w:t>;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ЭР</w:t>
      </w:r>
      <w:r w:rsidRPr="00C93566">
        <w:rPr>
          <w:rFonts w:ascii="Times New Roman" w:hAnsi="Times New Roman" w:cs="Times New Roman"/>
          <w:sz w:val="24"/>
          <w:szCs w:val="28"/>
        </w:rPr>
        <w:t xml:space="preserve">п/п </w:t>
      </w:r>
      <w:r w:rsidRPr="00AD5309">
        <w:rPr>
          <w:rFonts w:ascii="Times New Roman" w:hAnsi="Times New Roman" w:cs="Times New Roman"/>
          <w:sz w:val="28"/>
          <w:szCs w:val="28"/>
        </w:rPr>
        <w:t>- эффективность реализации основного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(6)</w:t>
      </w:r>
      <w:r w:rsidRPr="00AD5309">
        <w:rPr>
          <w:rFonts w:ascii="Times New Roman" w:hAnsi="Times New Roman" w:cs="Times New Roman"/>
          <w:sz w:val="28"/>
          <w:szCs w:val="28"/>
        </w:rPr>
        <w:t>;</w:t>
      </w:r>
    </w:p>
    <w:p w:rsidR="00257C86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003C4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4"/>
          <w:szCs w:val="28"/>
        </w:rPr>
        <w:t xml:space="preserve">2, …, </w:t>
      </w:r>
      <w:r w:rsidRPr="00AD5309">
        <w:rPr>
          <w:rFonts w:ascii="Times New Roman" w:hAnsi="Times New Roman" w:cs="Times New Roman"/>
          <w:sz w:val="28"/>
          <w:szCs w:val="28"/>
        </w:rPr>
        <w:t>kj - коэффициент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5309">
        <w:rPr>
          <w:rFonts w:ascii="Times New Roman" w:hAnsi="Times New Roman" w:cs="Times New Roman"/>
          <w:sz w:val="28"/>
          <w:szCs w:val="28"/>
        </w:rPr>
        <w:t xml:space="preserve"> значимости подпрограммы (ведомственной целевой программы, основного мероприятия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 xml:space="preserve">ной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 xml:space="preserve">ной программы ее координатором. 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 xml:space="preserve">По умолчанию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значимости </w:t>
      </w:r>
      <w:r w:rsidRPr="00AD5309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6" w:rsidRPr="00AD5309" w:rsidRDefault="00257C86" w:rsidP="00257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k</w:t>
      </w:r>
      <w:r w:rsidRPr="00C93566">
        <w:rPr>
          <w:rFonts w:ascii="Times New Roman" w:hAnsi="Times New Roman" w:cs="Times New Roman"/>
          <w:sz w:val="24"/>
          <w:szCs w:val="28"/>
        </w:rPr>
        <w:t>j</w:t>
      </w:r>
      <w:r w:rsidRPr="00AD5309">
        <w:rPr>
          <w:rFonts w:ascii="Times New Roman" w:hAnsi="Times New Roman" w:cs="Times New Roman"/>
          <w:sz w:val="28"/>
          <w:szCs w:val="28"/>
        </w:rPr>
        <w:t xml:space="preserve"> = Ф</w:t>
      </w:r>
      <w:r w:rsidRPr="00C93566">
        <w:rPr>
          <w:rFonts w:ascii="Times New Roman" w:hAnsi="Times New Roman" w:cs="Times New Roman"/>
          <w:sz w:val="24"/>
          <w:szCs w:val="28"/>
        </w:rPr>
        <w:t>j</w:t>
      </w:r>
      <w:r w:rsidRPr="00AD5309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Ф</w:t>
      </w:r>
      <w:r w:rsidRPr="00C93566">
        <w:rPr>
          <w:rFonts w:ascii="Times New Roman" w:hAnsi="Times New Roman" w:cs="Times New Roman"/>
          <w:sz w:val="24"/>
          <w:szCs w:val="28"/>
        </w:rPr>
        <w:t>j</w:t>
      </w:r>
      <w:r w:rsidRPr="00AD5309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(кассового исполнения) на реализацию j-той основного мероприятия в отчетном году;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</w:t>
      </w:r>
      <w:r w:rsidR="00DE4456">
        <w:rPr>
          <w:rFonts w:ascii="Times New Roman" w:hAnsi="Times New Roman" w:cs="Times New Roman"/>
          <w:sz w:val="28"/>
          <w:szCs w:val="28"/>
        </w:rPr>
        <w:t>.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2"/>
      <w:r w:rsidRPr="00AD5309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 признается высокой в случае, если значение ЭР</w:t>
      </w:r>
      <w:r w:rsidRPr="00C93566">
        <w:rPr>
          <w:rFonts w:ascii="Times New Roman" w:hAnsi="Times New Roman" w:cs="Times New Roman"/>
          <w:sz w:val="24"/>
          <w:szCs w:val="28"/>
        </w:rPr>
        <w:t>мп</w:t>
      </w:r>
      <w:r w:rsidRPr="00AD5309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7"/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 признается средней в случае, если значение ЭР</w:t>
      </w:r>
      <w:r w:rsidRPr="00C93566">
        <w:rPr>
          <w:rFonts w:ascii="Times New Roman" w:hAnsi="Times New Roman" w:cs="Times New Roman"/>
          <w:sz w:val="24"/>
          <w:szCs w:val="28"/>
        </w:rPr>
        <w:t>мп</w:t>
      </w:r>
      <w:r w:rsidRPr="00AD5309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 признается удовлетворительной в случае, если значение ЭР</w:t>
      </w:r>
      <w:r w:rsidRPr="00CF072B">
        <w:rPr>
          <w:rFonts w:ascii="Times New Roman" w:hAnsi="Times New Roman" w:cs="Times New Roman"/>
          <w:sz w:val="24"/>
          <w:szCs w:val="28"/>
        </w:rPr>
        <w:t>мп</w:t>
      </w:r>
      <w:r w:rsidRPr="00AD5309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257C86" w:rsidRPr="00AD5309" w:rsidRDefault="00257C86" w:rsidP="0025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5309">
        <w:rPr>
          <w:rFonts w:ascii="Times New Roman" w:hAnsi="Times New Roman" w:cs="Times New Roman"/>
          <w:sz w:val="28"/>
          <w:szCs w:val="28"/>
        </w:rPr>
        <w:t>ной программы признается неудовлетворительной.</w:t>
      </w:r>
    </w:p>
    <w:p w:rsidR="00257C86" w:rsidRPr="00EB574E" w:rsidRDefault="00257C86" w:rsidP="00257C8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57C86" w:rsidRDefault="00463A18" w:rsidP="00463A18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bookmark9"/>
      <w:bookmarkEnd w:id="2"/>
      <w:r>
        <w:rPr>
          <w:rFonts w:ascii="Times New Roman" w:hAnsi="Times New Roman"/>
          <w:b/>
          <w:sz w:val="28"/>
          <w:szCs w:val="28"/>
        </w:rPr>
        <w:tab/>
      </w:r>
      <w:r w:rsidR="00257C86">
        <w:rPr>
          <w:rFonts w:ascii="Times New Roman" w:hAnsi="Times New Roman"/>
          <w:b/>
          <w:sz w:val="28"/>
          <w:szCs w:val="28"/>
        </w:rPr>
        <w:t>7</w:t>
      </w:r>
      <w:r w:rsidR="00257C86" w:rsidRPr="004521D7">
        <w:rPr>
          <w:rFonts w:ascii="Times New Roman" w:hAnsi="Times New Roman"/>
          <w:b/>
          <w:sz w:val="28"/>
          <w:szCs w:val="28"/>
        </w:rPr>
        <w:t>.</w:t>
      </w:r>
      <w:r w:rsidR="00257C86">
        <w:rPr>
          <w:rFonts w:ascii="Times New Roman" w:hAnsi="Times New Roman"/>
          <w:b/>
          <w:sz w:val="28"/>
          <w:szCs w:val="28"/>
        </w:rPr>
        <w:t xml:space="preserve"> </w:t>
      </w:r>
      <w:bookmarkEnd w:id="8"/>
      <w:r w:rsidRPr="00596B74">
        <w:rPr>
          <w:rFonts w:ascii="Times New Roman" w:hAnsi="Times New Roman"/>
          <w:b/>
          <w:bCs/>
          <w:sz w:val="28"/>
          <w:szCs w:val="28"/>
        </w:rPr>
        <w:t>Механизм реализации муниципальной программы и контроль за ее выполнением</w:t>
      </w:r>
    </w:p>
    <w:p w:rsidR="00673624" w:rsidRDefault="00673624" w:rsidP="00463A1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57C86" w:rsidRPr="0012064E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21D7">
        <w:rPr>
          <w:rFonts w:ascii="Times New Roman" w:hAnsi="Times New Roman"/>
          <w:sz w:val="28"/>
          <w:szCs w:val="28"/>
        </w:rPr>
        <w:t>Реализация мероприятий Программы осуществляется в соответствии с Федеральным законом от 4 декабря 2007 года № 329-Ф</w:t>
      </w:r>
      <w:r>
        <w:rPr>
          <w:rFonts w:ascii="Times New Roman" w:hAnsi="Times New Roman"/>
          <w:sz w:val="28"/>
          <w:szCs w:val="28"/>
        </w:rPr>
        <w:t>З</w:t>
      </w:r>
      <w:r w:rsidRPr="004521D7">
        <w:rPr>
          <w:rFonts w:ascii="Times New Roman" w:hAnsi="Times New Roman"/>
          <w:sz w:val="28"/>
          <w:szCs w:val="28"/>
        </w:rPr>
        <w:t xml:space="preserve"> «О физической куль</w:t>
      </w:r>
      <w:r w:rsidRPr="004521D7">
        <w:rPr>
          <w:rFonts w:ascii="Times New Roman" w:hAnsi="Times New Roman"/>
          <w:sz w:val="28"/>
          <w:szCs w:val="28"/>
        </w:rPr>
        <w:softHyphen/>
        <w:t xml:space="preserve">туре и спорте в Российской Федерации» и </w:t>
      </w:r>
      <w:r w:rsidRPr="0012064E">
        <w:rPr>
          <w:rFonts w:ascii="Times New Roman" w:hAnsi="Times New Roman"/>
          <w:sz w:val="28"/>
          <w:szCs w:val="28"/>
        </w:rPr>
        <w:t>Законом Краснодарского края от 10 мая 2011 года № 2223-КЗ «О физической культуре и спорте в Краснодарском крае».</w:t>
      </w:r>
    </w:p>
    <w:p w:rsidR="00257C86" w:rsidRPr="004521D7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21D7">
        <w:rPr>
          <w:rFonts w:ascii="Times New Roman" w:hAnsi="Times New Roman"/>
          <w:sz w:val="28"/>
          <w:szCs w:val="28"/>
        </w:rPr>
        <w:t xml:space="preserve">Механизм реализации Программы предполагает закупку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521D7">
        <w:rPr>
          <w:rFonts w:ascii="Times New Roman" w:hAnsi="Times New Roman"/>
          <w:sz w:val="28"/>
          <w:szCs w:val="28"/>
        </w:rPr>
        <w:t xml:space="preserve"> нужд в соответствии с Федеральным законом от 5 апреля 2013 года № 44-ФЗ «О контрактной системе в сфере заку</w:t>
      </w:r>
      <w:r w:rsidRPr="004521D7">
        <w:rPr>
          <w:rFonts w:ascii="Times New Roman" w:hAnsi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нужд», а также предоставление в установленном законодательством порядке субсидий из краевого бюджета местным бюджетам муниципальных образова</w:t>
      </w:r>
      <w:r w:rsidRPr="004521D7">
        <w:rPr>
          <w:rFonts w:ascii="Times New Roman" w:hAnsi="Times New Roman"/>
          <w:sz w:val="28"/>
          <w:szCs w:val="28"/>
        </w:rPr>
        <w:softHyphen/>
        <w:t>ний Краснодарского края.</w:t>
      </w:r>
    </w:p>
    <w:p w:rsidR="00257C86" w:rsidRPr="00AD1E43" w:rsidRDefault="00257C86" w:rsidP="00257C86">
      <w:pPr>
        <w:pStyle w:val="a5"/>
        <w:jc w:val="both"/>
        <w:rPr>
          <w:sz w:val="28"/>
          <w:szCs w:val="28"/>
        </w:rPr>
      </w:pPr>
      <w:r>
        <w:tab/>
      </w:r>
      <w:r w:rsidRPr="00AD1E43">
        <w:rPr>
          <w:rStyle w:val="11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257C86" w:rsidRPr="00AD1E43" w:rsidRDefault="00257C86" w:rsidP="00257C86">
      <w:pPr>
        <w:pStyle w:val="a5"/>
        <w:jc w:val="both"/>
        <w:rPr>
          <w:sz w:val="28"/>
          <w:szCs w:val="28"/>
        </w:rPr>
      </w:pPr>
      <w:r w:rsidRPr="00AD1E43">
        <w:rPr>
          <w:rStyle w:val="11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257C86" w:rsidRPr="00AD1E43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AD1E43">
        <w:rPr>
          <w:rStyle w:val="11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57C86" w:rsidRPr="00AD1E43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AD1E43">
        <w:rPr>
          <w:rStyle w:val="11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57C86" w:rsidRPr="00AD1E43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AD1E43">
        <w:rPr>
          <w:rStyle w:val="11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57C86" w:rsidRPr="00AD1E43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AD1E43">
        <w:rPr>
          <w:rStyle w:val="11"/>
          <w:sz w:val="28"/>
          <w:szCs w:val="28"/>
        </w:rPr>
        <w:t>разрабатывает в пределах своих полномочий проекты муниципальных</w:t>
      </w:r>
    </w:p>
    <w:p w:rsidR="00257C86" w:rsidRPr="00AD1E43" w:rsidRDefault="00257C86" w:rsidP="00257C86">
      <w:pPr>
        <w:pStyle w:val="a5"/>
        <w:jc w:val="both"/>
        <w:rPr>
          <w:sz w:val="28"/>
          <w:szCs w:val="28"/>
        </w:rPr>
      </w:pPr>
      <w:r w:rsidRPr="00AD1E43">
        <w:rPr>
          <w:rStyle w:val="3"/>
          <w:color w:val="000000"/>
          <w:sz w:val="28"/>
          <w:szCs w:val="28"/>
        </w:rPr>
        <w:t>правовых актов, необходимых для выполнения муниципальной программы;</w:t>
      </w:r>
    </w:p>
    <w:p w:rsidR="00257C86" w:rsidRPr="00AD1E43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ab/>
      </w:r>
      <w:r w:rsidRPr="00AD1E43">
        <w:rPr>
          <w:rStyle w:val="3"/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57C86" w:rsidRPr="00AD1E43" w:rsidRDefault="00257C86" w:rsidP="00257C86">
      <w:pPr>
        <w:pStyle w:val="a5"/>
        <w:jc w:val="both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ab/>
      </w:r>
      <w:r w:rsidRPr="00AD1E43">
        <w:rPr>
          <w:rStyle w:val="3"/>
          <w:color w:val="000000"/>
          <w:sz w:val="28"/>
          <w:szCs w:val="28"/>
        </w:rPr>
        <w:t xml:space="preserve">несет ответственность </w:t>
      </w:r>
      <w:r w:rsidRPr="00AD1E43">
        <w:rPr>
          <w:rStyle w:val="30pt"/>
          <w:color w:val="000000"/>
          <w:sz w:val="28"/>
          <w:szCs w:val="28"/>
        </w:rPr>
        <w:t xml:space="preserve">за </w:t>
      </w:r>
      <w:r w:rsidRPr="00AD1E43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AD1E43">
        <w:rPr>
          <w:rStyle w:val="30pt"/>
          <w:color w:val="000000"/>
          <w:sz w:val="28"/>
          <w:szCs w:val="28"/>
        </w:rPr>
        <w:t>муниципальной программы;</w:t>
      </w:r>
    </w:p>
    <w:p w:rsidR="00257C86" w:rsidRPr="00AD1E43" w:rsidRDefault="00DE4456" w:rsidP="00257C86">
      <w:pPr>
        <w:pStyle w:val="a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257C86" w:rsidRPr="00AD1E43">
        <w:rPr>
          <w:rStyle w:val="11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57C86" w:rsidRPr="00DA15F3" w:rsidRDefault="00257C86" w:rsidP="00257C86">
      <w:pPr>
        <w:pStyle w:val="a3"/>
        <w:spacing w:line="317" w:lineRule="exact"/>
        <w:ind w:left="60" w:right="-1" w:firstLine="720"/>
        <w:jc w:val="both"/>
        <w:rPr>
          <w:szCs w:val="28"/>
        </w:rPr>
      </w:pPr>
      <w:r w:rsidRPr="00DA15F3">
        <w:rPr>
          <w:rStyle w:val="11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257C86" w:rsidRDefault="00257C86" w:rsidP="00257C86">
      <w:pPr>
        <w:pStyle w:val="a3"/>
        <w:spacing w:line="312" w:lineRule="exact"/>
        <w:ind w:left="60" w:right="-1" w:firstLine="720"/>
        <w:jc w:val="both"/>
        <w:rPr>
          <w:rStyle w:val="11"/>
          <w:szCs w:val="28"/>
        </w:rPr>
      </w:pPr>
      <w:r w:rsidRPr="00DA15F3">
        <w:rPr>
          <w:rStyle w:val="11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C3468" w:rsidRDefault="00CC3468" w:rsidP="00257C86">
      <w:pPr>
        <w:pStyle w:val="a3"/>
        <w:spacing w:line="312" w:lineRule="exact"/>
        <w:ind w:left="60" w:right="-1" w:firstLine="720"/>
        <w:jc w:val="both"/>
        <w:rPr>
          <w:rStyle w:val="11"/>
          <w:szCs w:val="28"/>
        </w:rPr>
      </w:pPr>
      <w:r>
        <w:rPr>
          <w:rStyle w:val="11"/>
          <w:szCs w:val="28"/>
        </w:rPr>
        <w:t>- обеспечивает проведение общественных обсуждений по проекту муниципальных программ;</w:t>
      </w:r>
    </w:p>
    <w:p w:rsidR="00CC3468" w:rsidRPr="00DA15F3" w:rsidRDefault="00CC3468" w:rsidP="00257C86">
      <w:pPr>
        <w:pStyle w:val="a3"/>
        <w:spacing w:line="312" w:lineRule="exact"/>
        <w:ind w:left="60" w:right="-1" w:firstLine="720"/>
        <w:jc w:val="both"/>
        <w:rPr>
          <w:szCs w:val="28"/>
        </w:rPr>
      </w:pPr>
      <w:r>
        <w:rPr>
          <w:rStyle w:val="11"/>
          <w:szCs w:val="28"/>
        </w:rPr>
        <w:t xml:space="preserve">- обеспечивает государственную регистрацию муниципальных программ в федеральном государственном реестре документов стратегического планирования в порядке и сроки, установленные </w:t>
      </w:r>
      <w:r>
        <w:rPr>
          <w:rStyle w:val="11"/>
          <w:szCs w:val="28"/>
        </w:rPr>
        <w:lastRenderedPageBreak/>
        <w:t>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тайны;</w:t>
      </w:r>
    </w:p>
    <w:p w:rsidR="00257C86" w:rsidRPr="00DA15F3" w:rsidRDefault="00257C86" w:rsidP="00257C86">
      <w:pPr>
        <w:pStyle w:val="a3"/>
        <w:ind w:left="60" w:right="-1" w:firstLine="720"/>
        <w:jc w:val="both"/>
        <w:rPr>
          <w:szCs w:val="28"/>
        </w:rPr>
      </w:pPr>
      <w:r w:rsidRPr="00DA15F3">
        <w:rPr>
          <w:rStyle w:val="11"/>
          <w:szCs w:val="28"/>
        </w:rPr>
        <w:t>представляет в финансовое управление и управление экономического развития отчетность, необходимую для осуществления контроля за реализацией муниципальной программы;</w:t>
      </w:r>
    </w:p>
    <w:p w:rsidR="00257C86" w:rsidRPr="00DA15F3" w:rsidRDefault="00257C86" w:rsidP="00257C86">
      <w:pPr>
        <w:pStyle w:val="a3"/>
        <w:ind w:left="60" w:right="-1" w:firstLine="720"/>
        <w:jc w:val="both"/>
        <w:rPr>
          <w:szCs w:val="28"/>
        </w:rPr>
      </w:pPr>
      <w:r w:rsidRPr="00DA15F3">
        <w:rPr>
          <w:rStyle w:val="11"/>
          <w:szCs w:val="28"/>
        </w:rPr>
        <w:t xml:space="preserve">ежегодно проводит оценку эффективности муниципальной программы; </w:t>
      </w:r>
      <w:r>
        <w:rPr>
          <w:rStyle w:val="11"/>
          <w:szCs w:val="28"/>
        </w:rPr>
        <w:tab/>
      </w:r>
      <w:r w:rsidRPr="00DA15F3">
        <w:rPr>
          <w:rStyle w:val="11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57C86" w:rsidRPr="00DA15F3" w:rsidRDefault="00257C86" w:rsidP="00257C86">
      <w:pPr>
        <w:pStyle w:val="a3"/>
        <w:ind w:left="60" w:right="-1" w:firstLine="720"/>
        <w:jc w:val="both"/>
        <w:rPr>
          <w:szCs w:val="28"/>
        </w:rPr>
      </w:pPr>
      <w:r w:rsidRPr="00DA15F3">
        <w:rPr>
          <w:rStyle w:val="11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257C86" w:rsidRPr="00DA15F3" w:rsidRDefault="00257C86" w:rsidP="00257C86">
      <w:pPr>
        <w:pStyle w:val="a3"/>
        <w:ind w:left="60" w:right="-1" w:firstLine="720"/>
        <w:jc w:val="both"/>
        <w:rPr>
          <w:szCs w:val="28"/>
        </w:rPr>
      </w:pPr>
      <w:r w:rsidRPr="00DA15F3">
        <w:rPr>
          <w:rStyle w:val="11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257C86" w:rsidRPr="00DA15F3" w:rsidRDefault="00257C86" w:rsidP="00257C86">
      <w:pPr>
        <w:pStyle w:val="a3"/>
        <w:tabs>
          <w:tab w:val="left" w:pos="2746"/>
          <w:tab w:val="right" w:pos="5388"/>
          <w:tab w:val="left" w:pos="5599"/>
          <w:tab w:val="right" w:pos="9893"/>
        </w:tabs>
        <w:ind w:left="60" w:right="-1" w:firstLine="720"/>
        <w:jc w:val="both"/>
        <w:rPr>
          <w:szCs w:val="28"/>
        </w:rPr>
      </w:pPr>
      <w:r w:rsidRPr="00DA15F3">
        <w:rPr>
          <w:rStyle w:val="11"/>
          <w:szCs w:val="28"/>
        </w:rPr>
        <w:t>осуществляет</w:t>
      </w:r>
      <w:r>
        <w:rPr>
          <w:rStyle w:val="11"/>
          <w:szCs w:val="28"/>
        </w:rPr>
        <w:t xml:space="preserve"> </w:t>
      </w:r>
      <w:r w:rsidRPr="00DA15F3">
        <w:rPr>
          <w:rStyle w:val="11"/>
          <w:szCs w:val="28"/>
        </w:rPr>
        <w:t>иные</w:t>
      </w:r>
      <w:r>
        <w:rPr>
          <w:rStyle w:val="11"/>
          <w:szCs w:val="28"/>
        </w:rPr>
        <w:t xml:space="preserve"> </w:t>
      </w:r>
      <w:r w:rsidRPr="00DA15F3">
        <w:rPr>
          <w:rStyle w:val="11"/>
          <w:szCs w:val="28"/>
        </w:rPr>
        <w:t>полномочия,</w:t>
      </w:r>
      <w:r w:rsidRPr="00DA15F3">
        <w:rPr>
          <w:rStyle w:val="11"/>
          <w:szCs w:val="28"/>
        </w:rPr>
        <w:tab/>
      </w:r>
      <w:r>
        <w:rPr>
          <w:rStyle w:val="11"/>
          <w:szCs w:val="28"/>
        </w:rPr>
        <w:t xml:space="preserve"> </w:t>
      </w:r>
      <w:r w:rsidRPr="00DA15F3">
        <w:rPr>
          <w:rStyle w:val="11"/>
          <w:szCs w:val="28"/>
        </w:rPr>
        <w:t>установленные</w:t>
      </w:r>
      <w:r>
        <w:rPr>
          <w:rStyle w:val="11"/>
          <w:szCs w:val="28"/>
        </w:rPr>
        <w:t xml:space="preserve"> </w:t>
      </w:r>
      <w:r w:rsidRPr="00DA15F3">
        <w:rPr>
          <w:rStyle w:val="11"/>
          <w:szCs w:val="28"/>
        </w:rPr>
        <w:t>муниципальной</w:t>
      </w:r>
    </w:p>
    <w:p w:rsidR="00257C86" w:rsidRPr="00DA15F3" w:rsidRDefault="00257C86" w:rsidP="00257C86">
      <w:pPr>
        <w:pStyle w:val="a3"/>
        <w:ind w:left="60" w:right="-1"/>
        <w:jc w:val="both"/>
        <w:rPr>
          <w:szCs w:val="28"/>
        </w:rPr>
      </w:pPr>
      <w:r w:rsidRPr="00DA15F3">
        <w:rPr>
          <w:rStyle w:val="11"/>
          <w:szCs w:val="28"/>
        </w:rPr>
        <w:t>программой.</w:t>
      </w:r>
    </w:p>
    <w:p w:rsidR="00257C86" w:rsidRPr="007971E3" w:rsidRDefault="00257C86" w:rsidP="00257C86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11"/>
        </w:rPr>
        <w:tab/>
      </w:r>
      <w:r w:rsidRPr="007971E3">
        <w:rPr>
          <w:rStyle w:val="11"/>
          <w:sz w:val="28"/>
          <w:szCs w:val="28"/>
        </w:rPr>
        <w:t>Координатор муниципальной программы ежегодно до 1 марта года</w:t>
      </w:r>
      <w:r>
        <w:rPr>
          <w:rStyle w:val="11"/>
          <w:sz w:val="28"/>
          <w:szCs w:val="28"/>
        </w:rPr>
        <w:t>,</w:t>
      </w:r>
      <w:r w:rsidRPr="007971E3">
        <w:rPr>
          <w:color w:val="000000"/>
          <w:sz w:val="28"/>
          <w:szCs w:val="28"/>
        </w:rPr>
        <w:t xml:space="preserve"> </w:t>
      </w:r>
      <w:r w:rsidRPr="007971E3">
        <w:rPr>
          <w:rStyle w:val="11"/>
          <w:sz w:val="28"/>
          <w:szCs w:val="28"/>
        </w:rPr>
        <w:t xml:space="preserve">следующего за отчетным, направляет в финансовое управление и управление экономического развития </w:t>
      </w:r>
      <w:r w:rsidRPr="00F1721F">
        <w:rPr>
          <w:rStyle w:val="3"/>
          <w:color w:val="000000"/>
          <w:sz w:val="28"/>
          <w:szCs w:val="28"/>
        </w:rPr>
        <w:t>и инвестиций</w:t>
      </w:r>
      <w:r>
        <w:rPr>
          <w:rStyle w:val="3"/>
          <w:color w:val="000000"/>
        </w:rPr>
        <w:t xml:space="preserve"> </w:t>
      </w:r>
      <w:r w:rsidRPr="007971E3">
        <w:rPr>
          <w:rStyle w:val="11"/>
          <w:sz w:val="28"/>
          <w:szCs w:val="28"/>
        </w:rPr>
        <w:t>доклад о ходе реализации муниципальной программы.</w:t>
      </w:r>
    </w:p>
    <w:p w:rsidR="00257C86" w:rsidRDefault="00257C86" w:rsidP="00257C86">
      <w:pPr>
        <w:pStyle w:val="a3"/>
        <w:widowControl w:val="0"/>
        <w:suppressAutoHyphens w:val="0"/>
        <w:spacing w:line="322" w:lineRule="exact"/>
        <w:ind w:left="780"/>
        <w:jc w:val="both"/>
      </w:pPr>
      <w:r>
        <w:rPr>
          <w:rStyle w:val="11"/>
        </w:rPr>
        <w:t>Муниципальный заказчик:</w:t>
      </w:r>
    </w:p>
    <w:p w:rsidR="00257C86" w:rsidRDefault="00257C86" w:rsidP="00257C86">
      <w:pPr>
        <w:pStyle w:val="a3"/>
        <w:spacing w:line="326" w:lineRule="exact"/>
        <w:ind w:left="40" w:right="-1" w:firstLine="740"/>
        <w:jc w:val="both"/>
        <w:rPr>
          <w:rStyle w:val="11"/>
        </w:rPr>
      </w:pPr>
      <w:r>
        <w:rPr>
          <w:rStyle w:val="11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257C86" w:rsidRDefault="00257C86" w:rsidP="00257C86">
      <w:pPr>
        <w:pStyle w:val="a3"/>
        <w:spacing w:line="326" w:lineRule="exact"/>
        <w:ind w:left="40" w:right="-1" w:firstLine="740"/>
        <w:jc w:val="both"/>
        <w:rPr>
          <w:color w:val="000000"/>
        </w:rPr>
      </w:pPr>
      <w:r>
        <w:rPr>
          <w:rStyle w:val="11"/>
        </w:rPr>
        <w:t>проводит анализ выполнения мероприятия;</w:t>
      </w:r>
      <w:r w:rsidRPr="00EB574E">
        <w:rPr>
          <w:color w:val="000000"/>
        </w:rPr>
        <w:t xml:space="preserve"> </w:t>
      </w:r>
    </w:p>
    <w:p w:rsidR="00257C86" w:rsidRDefault="00257C86" w:rsidP="00257C86">
      <w:pPr>
        <w:pStyle w:val="a3"/>
        <w:spacing w:line="326" w:lineRule="exact"/>
        <w:ind w:left="40" w:right="-1" w:firstLine="740"/>
        <w:jc w:val="both"/>
      </w:pPr>
      <w:r>
        <w:rPr>
          <w:rStyle w:val="11"/>
        </w:rPr>
        <w:t xml:space="preserve">несет ответственность за нецелевое и неэффективное использование выделенных в его распоряжение бюджетных средств; </w:t>
      </w:r>
    </w:p>
    <w:p w:rsidR="00257C86" w:rsidRDefault="00257C86" w:rsidP="00257C86">
      <w:pPr>
        <w:pStyle w:val="a5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EB574E">
        <w:rPr>
          <w:rStyle w:val="11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</w:t>
      </w:r>
      <w:r>
        <w:rPr>
          <w:rStyle w:val="11"/>
          <w:sz w:val="28"/>
          <w:szCs w:val="28"/>
        </w:rPr>
        <w:t>.</w:t>
      </w:r>
    </w:p>
    <w:p w:rsidR="00257C86" w:rsidRDefault="00257C86" w:rsidP="00257C86">
      <w:pPr>
        <w:pStyle w:val="a3"/>
        <w:widowControl w:val="0"/>
        <w:suppressAutoHyphens w:val="0"/>
        <w:spacing w:line="322" w:lineRule="exact"/>
        <w:ind w:right="-1"/>
        <w:jc w:val="both"/>
      </w:pPr>
      <w:r>
        <w:rPr>
          <w:rStyle w:val="11"/>
          <w:szCs w:val="28"/>
        </w:rPr>
        <w:tab/>
      </w:r>
      <w:r>
        <w:rPr>
          <w:rStyle w:val="11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257C86" w:rsidRDefault="00257C86" w:rsidP="00257C86">
      <w:pPr>
        <w:pStyle w:val="a3"/>
        <w:ind w:left="40" w:right="-1" w:firstLine="740"/>
        <w:jc w:val="both"/>
      </w:pPr>
      <w:r>
        <w:rPr>
          <w:rStyle w:val="11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257C86" w:rsidRDefault="00257C86" w:rsidP="00257C86">
      <w:pPr>
        <w:pStyle w:val="a3"/>
        <w:ind w:left="40" w:right="-1" w:firstLine="740"/>
        <w:jc w:val="both"/>
      </w:pPr>
      <w:r>
        <w:rPr>
          <w:rStyle w:val="11"/>
        </w:rPr>
        <w:t>осуществляет иные полномочия, установленные бюджетным законодательством Российской Федерации.</w:t>
      </w:r>
    </w:p>
    <w:p w:rsidR="00257C86" w:rsidRDefault="00257C86" w:rsidP="00257C86">
      <w:pPr>
        <w:pStyle w:val="a3"/>
        <w:widowControl w:val="0"/>
        <w:tabs>
          <w:tab w:val="left" w:pos="1466"/>
        </w:tabs>
        <w:suppressAutoHyphens w:val="0"/>
        <w:spacing w:line="322" w:lineRule="exact"/>
        <w:ind w:left="780" w:right="-1"/>
        <w:jc w:val="both"/>
      </w:pPr>
      <w:r>
        <w:rPr>
          <w:rStyle w:val="11"/>
        </w:rPr>
        <w:t>Исполнитель:</w:t>
      </w:r>
    </w:p>
    <w:p w:rsidR="00257C86" w:rsidRDefault="00257C86" w:rsidP="00257C86">
      <w:pPr>
        <w:pStyle w:val="a3"/>
        <w:ind w:left="40" w:right="-1" w:firstLine="740"/>
        <w:jc w:val="both"/>
      </w:pPr>
      <w:r>
        <w:rPr>
          <w:rStyle w:val="11"/>
        </w:rPr>
        <w:t>обеспечивает реализацию мероприятия и проводит анализ его выполнения;</w:t>
      </w:r>
    </w:p>
    <w:p w:rsidR="00257C86" w:rsidRDefault="00257C86" w:rsidP="00257C86">
      <w:pPr>
        <w:pStyle w:val="a3"/>
        <w:ind w:left="40" w:right="-1" w:firstLine="740"/>
        <w:jc w:val="both"/>
      </w:pPr>
      <w:r>
        <w:rPr>
          <w:rStyle w:val="11"/>
        </w:rPr>
        <w:t>представляет отчетность координатору муниципальной программы о результатах выполнения основного мероприятия программы;</w:t>
      </w:r>
    </w:p>
    <w:p w:rsidR="00257C86" w:rsidRDefault="00257C86" w:rsidP="00257C86">
      <w:pPr>
        <w:pStyle w:val="a3"/>
        <w:spacing w:line="302" w:lineRule="exact"/>
        <w:ind w:left="40" w:right="-1" w:firstLine="740"/>
        <w:jc w:val="both"/>
        <w:rPr>
          <w:rStyle w:val="11"/>
        </w:rPr>
      </w:pPr>
      <w:r>
        <w:rPr>
          <w:rStyle w:val="11"/>
        </w:rPr>
        <w:lastRenderedPageBreak/>
        <w:t>осуществляет иные полномочия, установленные муниципальной программой.</w:t>
      </w:r>
    </w:p>
    <w:p w:rsidR="00257C86" w:rsidRDefault="00257C86" w:rsidP="00257C86">
      <w:pPr>
        <w:pStyle w:val="a3"/>
        <w:spacing w:line="302" w:lineRule="exact"/>
        <w:ind w:left="40" w:right="-1" w:firstLine="740"/>
        <w:jc w:val="both"/>
      </w:pPr>
      <w:r>
        <w:t>Исполнитель представляет координатору программы:</w:t>
      </w:r>
    </w:p>
    <w:p w:rsidR="00257C86" w:rsidRDefault="00257C86" w:rsidP="00257C86">
      <w:pPr>
        <w:pStyle w:val="a3"/>
        <w:spacing w:line="302" w:lineRule="exact"/>
        <w:ind w:left="40" w:right="-1" w:hanging="40"/>
        <w:jc w:val="both"/>
      </w:pPr>
      <w:r>
        <w:t xml:space="preserve"> ежеквартально до 15 числа месяца, следующего за отчетным периодом (за исключением отчетного периода за год), отчетность об объемах финансирования и расходования средств на реализацию мероприятий муниципальной программы;</w:t>
      </w:r>
    </w:p>
    <w:p w:rsidR="00257C86" w:rsidRDefault="00257C86" w:rsidP="00257C86">
      <w:pPr>
        <w:pStyle w:val="a3"/>
        <w:spacing w:line="302" w:lineRule="exact"/>
        <w:ind w:left="40" w:right="-1" w:firstLine="740"/>
        <w:jc w:val="both"/>
      </w:pPr>
      <w:r>
        <w:t>ежегодно до 15 февраля года, следующего за отчетным, отчетную информацию, необходимую для подготовки доклада о ходе реализации муниципальной программы.</w:t>
      </w:r>
    </w:p>
    <w:p w:rsidR="00257C86" w:rsidRPr="003F5568" w:rsidRDefault="00257C86" w:rsidP="00257C8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F5568">
        <w:rPr>
          <w:rFonts w:ascii="Times New Roman" w:hAnsi="Times New Roman"/>
          <w:sz w:val="28"/>
          <w:szCs w:val="28"/>
        </w:rPr>
        <w:t>Контроль за ходом выполнения Программы осуществляют администрация 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и Совет муниципального образования Динской район.</w:t>
      </w:r>
    </w:p>
    <w:p w:rsidR="00257C86" w:rsidRDefault="00257C86" w:rsidP="00257C8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257C86" w:rsidRDefault="00257C86" w:rsidP="00257C8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57C86" w:rsidRPr="007E611B" w:rsidRDefault="00257C86" w:rsidP="00257C86">
      <w:pPr>
        <w:pStyle w:val="a5"/>
        <w:rPr>
          <w:rFonts w:ascii="Times New Roman" w:hAnsi="Times New Roman"/>
          <w:sz w:val="28"/>
          <w:szCs w:val="28"/>
        </w:rPr>
      </w:pPr>
      <w:r w:rsidRPr="007E611B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257C86" w:rsidRPr="007E611B" w:rsidRDefault="00257C86" w:rsidP="00257C86">
      <w:pPr>
        <w:pStyle w:val="a5"/>
        <w:rPr>
          <w:rFonts w:ascii="Times New Roman" w:hAnsi="Times New Roman"/>
          <w:sz w:val="28"/>
          <w:szCs w:val="28"/>
        </w:rPr>
      </w:pPr>
      <w:r w:rsidRPr="007E611B">
        <w:rPr>
          <w:rFonts w:ascii="Times New Roman" w:hAnsi="Times New Roman"/>
          <w:sz w:val="28"/>
          <w:szCs w:val="28"/>
        </w:rPr>
        <w:t xml:space="preserve">по физической культуре и спорту                                                                              </w:t>
      </w:r>
    </w:p>
    <w:p w:rsidR="00257C86" w:rsidRPr="007E611B" w:rsidRDefault="00257C86" w:rsidP="00257C86">
      <w:pPr>
        <w:pStyle w:val="a5"/>
        <w:rPr>
          <w:rFonts w:ascii="Times New Roman" w:hAnsi="Times New Roman"/>
          <w:sz w:val="28"/>
          <w:szCs w:val="28"/>
        </w:rPr>
      </w:pPr>
      <w:r w:rsidRPr="007E611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7E611B">
        <w:rPr>
          <w:rFonts w:ascii="Times New Roman" w:hAnsi="Times New Roman"/>
          <w:sz w:val="28"/>
          <w:szCs w:val="28"/>
        </w:rPr>
        <w:t>Динской район</w:t>
      </w:r>
      <w:r w:rsidRPr="007E611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E611B">
        <w:rPr>
          <w:rFonts w:ascii="Times New Roman" w:hAnsi="Times New Roman"/>
          <w:sz w:val="28"/>
          <w:szCs w:val="28"/>
        </w:rPr>
        <w:t xml:space="preserve">                                                          Р.Ю.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11B">
        <w:rPr>
          <w:rFonts w:ascii="Times New Roman" w:hAnsi="Times New Roman"/>
          <w:sz w:val="28"/>
          <w:szCs w:val="28"/>
        </w:rPr>
        <w:t>Носач</w:t>
      </w: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ind w:right="-284"/>
        <w:rPr>
          <w:rFonts w:ascii="Times New Roman" w:hAnsi="Times New Roman"/>
          <w:sz w:val="28"/>
          <w:szCs w:val="28"/>
        </w:rPr>
        <w:sectPr w:rsidR="00257C86" w:rsidSect="00257C86">
          <w:headerReference w:type="default" r:id="rId10"/>
          <w:pgSz w:w="11906" w:h="16838"/>
          <w:pgMar w:top="851" w:right="567" w:bottom="993" w:left="1701" w:header="284" w:footer="284" w:gutter="0"/>
          <w:cols w:space="708"/>
          <w:titlePg/>
          <w:docGrid w:linePitch="360"/>
        </w:sectPr>
      </w:pPr>
    </w:p>
    <w:p w:rsidR="0014419B" w:rsidRDefault="00257C86" w:rsidP="0014419B">
      <w:pPr>
        <w:pStyle w:val="a5"/>
        <w:ind w:left="9639" w:right="-456"/>
        <w:jc w:val="center"/>
        <w:rPr>
          <w:rStyle w:val="0pt"/>
          <w:rFonts w:eastAsiaTheme="minorEastAsia"/>
        </w:rPr>
      </w:pPr>
      <w:r>
        <w:rPr>
          <w:rStyle w:val="0pt"/>
          <w:rFonts w:eastAsiaTheme="minorEastAsia"/>
        </w:rPr>
        <w:lastRenderedPageBreak/>
        <w:t xml:space="preserve">ПРИЛОЖЕНИЕ № </w:t>
      </w:r>
      <w:r w:rsidR="00CC3468">
        <w:rPr>
          <w:rStyle w:val="0pt"/>
          <w:rFonts w:eastAsiaTheme="minorEastAsia"/>
        </w:rPr>
        <w:t>2</w:t>
      </w:r>
      <w:r>
        <w:rPr>
          <w:rStyle w:val="0pt"/>
          <w:rFonts w:eastAsiaTheme="minorEastAsia"/>
        </w:rPr>
        <w:t xml:space="preserve"> </w:t>
      </w:r>
    </w:p>
    <w:p w:rsidR="00257C86" w:rsidRDefault="00257C86" w:rsidP="0014419B">
      <w:pPr>
        <w:pStyle w:val="a5"/>
        <w:ind w:left="9639" w:right="-456"/>
        <w:jc w:val="center"/>
        <w:rPr>
          <w:rStyle w:val="0pt"/>
          <w:rFonts w:eastAsiaTheme="minorEastAsia"/>
        </w:rPr>
      </w:pPr>
      <w:r>
        <w:rPr>
          <w:rStyle w:val="0pt"/>
          <w:rFonts w:eastAsiaTheme="minorEastAsia"/>
        </w:rPr>
        <w:t>к муниципальной программе</w:t>
      </w:r>
    </w:p>
    <w:p w:rsidR="00257C86" w:rsidRDefault="00257C86" w:rsidP="0014419B">
      <w:pPr>
        <w:pStyle w:val="a5"/>
        <w:ind w:left="9639" w:right="-456"/>
        <w:jc w:val="center"/>
        <w:rPr>
          <w:rStyle w:val="0pt"/>
          <w:rFonts w:eastAsiaTheme="minorEastAsia"/>
        </w:rPr>
      </w:pPr>
      <w:r>
        <w:rPr>
          <w:rStyle w:val="0pt"/>
          <w:rFonts w:eastAsiaTheme="minorEastAsia"/>
        </w:rPr>
        <w:t>муниципального образования Динской район</w:t>
      </w:r>
    </w:p>
    <w:p w:rsidR="00257C86" w:rsidRDefault="00257C86" w:rsidP="0014419B">
      <w:pPr>
        <w:pStyle w:val="a5"/>
        <w:ind w:left="9639" w:right="-456"/>
        <w:jc w:val="center"/>
        <w:rPr>
          <w:rStyle w:val="0pt"/>
          <w:rFonts w:eastAsiaTheme="minorEastAsia"/>
        </w:rPr>
      </w:pPr>
      <w:r w:rsidRPr="008E4E6B">
        <w:rPr>
          <w:rFonts w:ascii="Times New Roman" w:hAnsi="Times New Roman"/>
          <w:sz w:val="24"/>
          <w:szCs w:val="24"/>
        </w:rPr>
        <w:t>«Развитие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>»</w:t>
      </w:r>
    </w:p>
    <w:p w:rsidR="00257C86" w:rsidRDefault="00257C86" w:rsidP="00257C86">
      <w:pPr>
        <w:pStyle w:val="a5"/>
      </w:pPr>
    </w:p>
    <w:p w:rsidR="00257C86" w:rsidRDefault="00257C86" w:rsidP="00257C8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257C86" w:rsidRDefault="00257C86" w:rsidP="00257C8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86318">
        <w:rPr>
          <w:rFonts w:ascii="Times New Roman" w:hAnsi="Times New Roman"/>
          <w:sz w:val="28"/>
          <w:szCs w:val="28"/>
        </w:rPr>
        <w:t xml:space="preserve"> 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5242" w:type="dxa"/>
        <w:tblLayout w:type="fixed"/>
        <w:tblLook w:val="04A0"/>
      </w:tblPr>
      <w:tblGrid>
        <w:gridCol w:w="756"/>
        <w:gridCol w:w="5306"/>
        <w:gridCol w:w="1276"/>
        <w:gridCol w:w="1134"/>
        <w:gridCol w:w="1134"/>
        <w:gridCol w:w="1134"/>
        <w:gridCol w:w="1134"/>
        <w:gridCol w:w="1134"/>
        <w:gridCol w:w="1134"/>
        <w:gridCol w:w="1100"/>
      </w:tblGrid>
      <w:tr w:rsidR="00257C86" w:rsidRPr="00342BCA" w:rsidTr="00CC3468">
        <w:trPr>
          <w:trHeight w:val="270"/>
        </w:trPr>
        <w:tc>
          <w:tcPr>
            <w:tcW w:w="756" w:type="dxa"/>
            <w:vMerge w:val="restart"/>
          </w:tcPr>
          <w:p w:rsidR="00257C86" w:rsidRPr="00342BCA" w:rsidRDefault="00257C86" w:rsidP="00C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6" w:type="dxa"/>
            <w:vMerge w:val="restart"/>
          </w:tcPr>
          <w:p w:rsidR="00257C86" w:rsidRPr="00342BCA" w:rsidRDefault="00257C86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257C86" w:rsidRPr="00342BCA" w:rsidRDefault="00257C86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04" w:type="dxa"/>
            <w:gridSpan w:val="7"/>
            <w:tcBorders>
              <w:bottom w:val="single" w:sz="4" w:space="0" w:color="auto"/>
            </w:tcBorders>
          </w:tcPr>
          <w:p w:rsidR="00257C86" w:rsidRDefault="00257C86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C3468" w:rsidRPr="00342BCA" w:rsidTr="00CC3468">
        <w:trPr>
          <w:trHeight w:val="285"/>
        </w:trPr>
        <w:tc>
          <w:tcPr>
            <w:tcW w:w="756" w:type="dxa"/>
            <w:vMerge/>
          </w:tcPr>
          <w:p w:rsidR="00CC3468" w:rsidRPr="00342BCA" w:rsidRDefault="00CC3468" w:rsidP="00CC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CC3468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3468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3468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468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CC3468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C3468" w:rsidRPr="00342BCA" w:rsidTr="00CC3468">
        <w:tc>
          <w:tcPr>
            <w:tcW w:w="756" w:type="dxa"/>
          </w:tcPr>
          <w:p w:rsidR="00CC3468" w:rsidRPr="006D7F3F" w:rsidRDefault="00CC3468" w:rsidP="00CC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CC3468" w:rsidRPr="006D7F3F" w:rsidRDefault="00CC3468" w:rsidP="00CC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3468" w:rsidRPr="006D7F3F" w:rsidRDefault="00CC3468" w:rsidP="00CC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6D7F3F" w:rsidRDefault="00CC3468" w:rsidP="00CC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3468" w:rsidRPr="006D7F3F" w:rsidRDefault="00CC3468" w:rsidP="00CC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3468" w:rsidRPr="006D7F3F" w:rsidRDefault="00CC3468" w:rsidP="00CC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6D7F3F" w:rsidRDefault="00CC3468" w:rsidP="00CC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6D7F3F" w:rsidRDefault="00CC3468" w:rsidP="00CC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6D7F3F" w:rsidRDefault="00CC3468" w:rsidP="00CC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CC3468" w:rsidRPr="006D7F3F" w:rsidRDefault="00CC3468" w:rsidP="00CC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3468" w:rsidRPr="00342BCA" w:rsidTr="00CC3468">
        <w:tc>
          <w:tcPr>
            <w:tcW w:w="756" w:type="dxa"/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9"/>
            <w:tcBorders>
              <w:right w:val="single" w:sz="4" w:space="0" w:color="auto"/>
            </w:tcBorders>
          </w:tcPr>
          <w:p w:rsidR="00CC3468" w:rsidRDefault="00CC3468" w:rsidP="00CC3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816CA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««Развитие физической культуры и спорта» </w:t>
            </w:r>
          </w:p>
        </w:tc>
      </w:tr>
      <w:tr w:rsidR="00CC3468" w:rsidRPr="00342BCA" w:rsidTr="00CC3468">
        <w:tc>
          <w:tcPr>
            <w:tcW w:w="756" w:type="dxa"/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6" w:type="dxa"/>
            <w:gridSpan w:val="9"/>
            <w:tcBorders>
              <w:right w:val="single" w:sz="4" w:space="0" w:color="auto"/>
            </w:tcBorders>
          </w:tcPr>
          <w:p w:rsidR="00CC3468" w:rsidRDefault="00CC3468" w:rsidP="00CC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18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</w:t>
            </w:r>
          </w:p>
        </w:tc>
      </w:tr>
      <w:tr w:rsidR="00CC3468" w:rsidRPr="00342BCA" w:rsidTr="00CC3468">
        <w:tc>
          <w:tcPr>
            <w:tcW w:w="756" w:type="dxa"/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6" w:type="dxa"/>
            <w:gridSpan w:val="9"/>
            <w:tcBorders>
              <w:right w:val="single" w:sz="4" w:space="0" w:color="auto"/>
            </w:tcBorders>
          </w:tcPr>
          <w:p w:rsidR="00CC3468" w:rsidRDefault="00CC3468" w:rsidP="00C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П</w:t>
            </w:r>
            <w:r w:rsidRPr="00F1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</w:t>
            </w:r>
          </w:p>
        </w:tc>
      </w:tr>
      <w:tr w:rsidR="00CC3468" w:rsidRPr="00342BCA" w:rsidTr="00CC3468">
        <w:tc>
          <w:tcPr>
            <w:tcW w:w="756" w:type="dxa"/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right w:val="single" w:sz="4" w:space="0" w:color="auto"/>
            </w:tcBorders>
          </w:tcPr>
          <w:p w:rsidR="00CC3468" w:rsidRDefault="00CC3468" w:rsidP="00CC3468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 xml:space="preserve">Доля </w:t>
            </w:r>
            <w:r w:rsidRPr="00DE2E07">
              <w:t>граждан, систематически занимающ</w:t>
            </w:r>
            <w:r>
              <w:t>ихся</w:t>
            </w:r>
            <w:r w:rsidRPr="00DE2E07">
              <w:t xml:space="preserve"> физической культурой и спортом в районе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07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A125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CC3468" w:rsidRPr="00342BCA" w:rsidTr="00CC3468">
        <w:tc>
          <w:tcPr>
            <w:tcW w:w="756" w:type="dxa"/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486" w:type="dxa"/>
            <w:gridSpan w:val="9"/>
            <w:tcBorders>
              <w:right w:val="single" w:sz="4" w:space="0" w:color="auto"/>
            </w:tcBorders>
          </w:tcPr>
          <w:p w:rsidR="00CC3468" w:rsidRDefault="00CC3468" w:rsidP="00C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«Уровень вовлеченности в занятия физической культурой и спортом всех категорий населения района »</w:t>
            </w:r>
          </w:p>
        </w:tc>
      </w:tr>
      <w:tr w:rsidR="00CC3468" w:rsidRPr="00342BCA" w:rsidTr="00CC3468">
        <w:tc>
          <w:tcPr>
            <w:tcW w:w="756" w:type="dxa"/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86" w:type="dxa"/>
            <w:gridSpan w:val="9"/>
            <w:tcBorders>
              <w:right w:val="single" w:sz="4" w:space="0" w:color="auto"/>
            </w:tcBorders>
          </w:tcPr>
          <w:p w:rsidR="00CC3468" w:rsidRDefault="00CC3468" w:rsidP="00C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 «</w:t>
            </w:r>
            <w:r w:rsidRPr="008E4E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 среди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3468" w:rsidRPr="00342BCA" w:rsidTr="00CC3468">
        <w:tc>
          <w:tcPr>
            <w:tcW w:w="756" w:type="dxa"/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6" w:type="dxa"/>
            <w:gridSpan w:val="9"/>
            <w:tcBorders>
              <w:right w:val="single" w:sz="4" w:space="0" w:color="auto"/>
            </w:tcBorders>
          </w:tcPr>
          <w:p w:rsidR="00CC3468" w:rsidRDefault="00CC3468" w:rsidP="00C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18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</w:t>
            </w:r>
          </w:p>
        </w:tc>
      </w:tr>
      <w:tr w:rsidR="00CC3468" w:rsidRPr="00342BCA" w:rsidTr="00CC3468">
        <w:tc>
          <w:tcPr>
            <w:tcW w:w="756" w:type="dxa"/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6" w:type="dxa"/>
            <w:gridSpan w:val="9"/>
            <w:tcBorders>
              <w:right w:val="single" w:sz="4" w:space="0" w:color="auto"/>
            </w:tcBorders>
          </w:tcPr>
          <w:p w:rsidR="00CC3468" w:rsidRDefault="00CC3468" w:rsidP="00CC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6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физической культуры и спорта в режим учебы, труда и отдыха, различных социально-демографических групп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3A84">
              <w:rPr>
                <w:color w:val="000000"/>
                <w:sz w:val="28"/>
                <w:szCs w:val="28"/>
              </w:rPr>
              <w:t xml:space="preserve"> </w:t>
            </w:r>
            <w:r w:rsidRPr="0066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и повышение качества физкультурно-оздоровительных и спортивных услуг, предоставляемых населению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</w:t>
            </w:r>
          </w:p>
        </w:tc>
      </w:tr>
      <w:tr w:rsidR="00CC3468" w:rsidRPr="00342BCA" w:rsidTr="00CC3468">
        <w:trPr>
          <w:trHeight w:val="597"/>
        </w:trPr>
        <w:tc>
          <w:tcPr>
            <w:tcW w:w="756" w:type="dxa"/>
          </w:tcPr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06" w:type="dxa"/>
          </w:tcPr>
          <w:p w:rsidR="00CC3468" w:rsidRPr="00342BCA" w:rsidRDefault="00CC3468" w:rsidP="00C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DB">
              <w:rPr>
                <w:rFonts w:ascii="Times New Roman" w:hAnsi="Times New Roman"/>
                <w:sz w:val="24"/>
                <w:szCs w:val="24"/>
              </w:rPr>
              <w:t>Число занимающихся в специализированных спортивных учреждениях (процент от общего числа населения в возрасте 6-15 лет)</w:t>
            </w:r>
          </w:p>
        </w:tc>
        <w:tc>
          <w:tcPr>
            <w:tcW w:w="1276" w:type="dxa"/>
          </w:tcPr>
          <w:p w:rsidR="00CC3468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68" w:rsidRPr="00342BCA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F8716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16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3468" w:rsidRPr="002A125C" w:rsidRDefault="00CC3468" w:rsidP="00CC3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CC3468" w:rsidRPr="00342BCA" w:rsidTr="00CC3468">
        <w:tc>
          <w:tcPr>
            <w:tcW w:w="756" w:type="dxa"/>
          </w:tcPr>
          <w:p w:rsidR="00CC3468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306" w:type="dxa"/>
          </w:tcPr>
          <w:p w:rsidR="00CC3468" w:rsidRPr="00B027FD" w:rsidRDefault="00CC3468" w:rsidP="00C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подготовленных спортсменов</w:t>
            </w:r>
            <w:r w:rsidRPr="00B027FD">
              <w:rPr>
                <w:rFonts w:ascii="Times New Roman" w:hAnsi="Times New Roman" w:cs="Times New Roman"/>
                <w:sz w:val="24"/>
                <w:szCs w:val="24"/>
              </w:rPr>
              <w:t xml:space="preserve"> разрядников</w:t>
            </w:r>
          </w:p>
        </w:tc>
        <w:tc>
          <w:tcPr>
            <w:tcW w:w="1276" w:type="dxa"/>
          </w:tcPr>
          <w:p w:rsidR="00CC3468" w:rsidRDefault="00CC3468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F8716C" w:rsidRDefault="00F548A2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3468" w:rsidRPr="002A125C" w:rsidRDefault="00CC3468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2</w:t>
            </w:r>
            <w:r w:rsidR="00F548A2">
              <w:rPr>
                <w:rFonts w:ascii="Times New Roman" w:hAnsi="Times New Roman"/>
                <w:sz w:val="24"/>
                <w:szCs w:val="24"/>
              </w:rPr>
              <w:t>2</w:t>
            </w:r>
            <w:r w:rsidRPr="002A12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3468" w:rsidRPr="002A125C" w:rsidRDefault="00CC3468" w:rsidP="00CC3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5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</w:tbl>
    <w:p w:rsidR="006762DE" w:rsidRDefault="006762DE">
      <w:r>
        <w:br w:type="page"/>
      </w:r>
    </w:p>
    <w:tbl>
      <w:tblPr>
        <w:tblStyle w:val="a9"/>
        <w:tblpPr w:leftFromText="180" w:rightFromText="180" w:vertAnchor="text" w:tblpY="1"/>
        <w:tblOverlap w:val="never"/>
        <w:tblW w:w="15242" w:type="dxa"/>
        <w:tblLayout w:type="fixed"/>
        <w:tblLook w:val="04A0"/>
      </w:tblPr>
      <w:tblGrid>
        <w:gridCol w:w="756"/>
        <w:gridCol w:w="5306"/>
        <w:gridCol w:w="1276"/>
        <w:gridCol w:w="1134"/>
        <w:gridCol w:w="1134"/>
        <w:gridCol w:w="1275"/>
        <w:gridCol w:w="993"/>
        <w:gridCol w:w="1134"/>
        <w:gridCol w:w="1134"/>
        <w:gridCol w:w="1100"/>
      </w:tblGrid>
      <w:tr w:rsidR="00F548A2" w:rsidRPr="00342BCA" w:rsidTr="00CC3468">
        <w:tc>
          <w:tcPr>
            <w:tcW w:w="756" w:type="dxa"/>
          </w:tcPr>
          <w:p w:rsidR="00F548A2" w:rsidRPr="00D10971" w:rsidRDefault="00F548A2" w:rsidP="00F5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F548A2" w:rsidRPr="00D10971" w:rsidRDefault="00F548A2" w:rsidP="00F54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48A2" w:rsidRPr="00D10971" w:rsidRDefault="00F548A2" w:rsidP="00F5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Pr="00D10971" w:rsidRDefault="00F548A2" w:rsidP="00F5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8A2" w:rsidRPr="00D10971" w:rsidRDefault="00F548A2" w:rsidP="00F5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548A2" w:rsidRPr="00D10971" w:rsidRDefault="00F548A2" w:rsidP="00F5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548A2" w:rsidRPr="00342BCA" w:rsidTr="00CC3468">
        <w:tc>
          <w:tcPr>
            <w:tcW w:w="756" w:type="dxa"/>
          </w:tcPr>
          <w:p w:rsidR="00F548A2" w:rsidRPr="00342BCA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306" w:type="dxa"/>
          </w:tcPr>
          <w:p w:rsidR="00F548A2" w:rsidRPr="00B47752" w:rsidRDefault="00F548A2" w:rsidP="00F54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7752">
              <w:rPr>
                <w:rFonts w:ascii="Times New Roman" w:hAnsi="Times New Roman"/>
                <w:sz w:val="24"/>
                <w:szCs w:val="24"/>
              </w:rPr>
              <w:t>оличество медалей, завоеванных спортсменами и командами муниципального образования в краевых, всероссийских и международных соревнованиях</w:t>
            </w:r>
          </w:p>
        </w:tc>
        <w:tc>
          <w:tcPr>
            <w:tcW w:w="127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A2" w:rsidRPr="00342BCA" w:rsidTr="00CC3468">
        <w:trPr>
          <w:trHeight w:val="560"/>
        </w:trPr>
        <w:tc>
          <w:tcPr>
            <w:tcW w:w="756" w:type="dxa"/>
          </w:tcPr>
          <w:p w:rsidR="00F548A2" w:rsidRPr="00342BCA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306" w:type="dxa"/>
          </w:tcPr>
          <w:p w:rsidR="00F548A2" w:rsidRDefault="00F548A2" w:rsidP="00F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21">
              <w:rPr>
                <w:rFonts w:ascii="Times New Roman" w:hAnsi="Times New Roman"/>
                <w:sz w:val="24"/>
                <w:szCs w:val="24"/>
              </w:rPr>
              <w:t>Количество населения, принявшего участие в соревнованиях (процентный охват от общего числа населения)</w:t>
            </w:r>
          </w:p>
        </w:tc>
        <w:tc>
          <w:tcPr>
            <w:tcW w:w="127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Pr="00342BCA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Pr="00342BCA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Pr="00342BCA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5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Pr="00342BCA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Pr="00342BCA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A2" w:rsidRPr="00342BCA" w:rsidTr="00CC3468">
        <w:trPr>
          <w:trHeight w:val="554"/>
        </w:trPr>
        <w:tc>
          <w:tcPr>
            <w:tcW w:w="756" w:type="dxa"/>
          </w:tcPr>
          <w:p w:rsidR="00F548A2" w:rsidRPr="00342BCA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306" w:type="dxa"/>
          </w:tcPr>
          <w:p w:rsidR="00F548A2" w:rsidRPr="00F67CD1" w:rsidRDefault="00F548A2" w:rsidP="00F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7CD1">
              <w:rPr>
                <w:rFonts w:ascii="Times New Roman" w:hAnsi="Times New Roman"/>
                <w:sz w:val="24"/>
                <w:szCs w:val="24"/>
              </w:rPr>
              <w:t>оличество инвалидов, занимающихся физической культурой и спортом</w:t>
            </w:r>
          </w:p>
        </w:tc>
        <w:tc>
          <w:tcPr>
            <w:tcW w:w="127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5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F548A2" w:rsidRPr="00342BCA" w:rsidTr="00CC3468">
        <w:tc>
          <w:tcPr>
            <w:tcW w:w="75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486" w:type="dxa"/>
            <w:gridSpan w:val="9"/>
            <w:tcBorders>
              <w:right w:val="single" w:sz="4" w:space="0" w:color="auto"/>
            </w:tcBorders>
          </w:tcPr>
          <w:p w:rsidR="00F548A2" w:rsidRDefault="00F548A2" w:rsidP="00F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 «</w:t>
            </w: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автономного учреждения муниципального образования Динской район «Центр подготовки спортсменов»</w:t>
            </w:r>
          </w:p>
        </w:tc>
      </w:tr>
      <w:tr w:rsidR="00F548A2" w:rsidRPr="00342BCA" w:rsidTr="00CC3468">
        <w:tc>
          <w:tcPr>
            <w:tcW w:w="75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6" w:type="dxa"/>
            <w:gridSpan w:val="9"/>
            <w:tcBorders>
              <w:right w:val="single" w:sz="4" w:space="0" w:color="auto"/>
            </w:tcBorders>
          </w:tcPr>
          <w:p w:rsidR="00F548A2" w:rsidRDefault="00F548A2" w:rsidP="00F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E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7DB">
              <w:rPr>
                <w:color w:val="000000"/>
              </w:rPr>
              <w:t xml:space="preserve"> </w:t>
            </w:r>
            <w:r w:rsidRPr="004E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видов спорта и подготовки спортивного резерва для спортивных сборных команд муниципального образования</w:t>
            </w:r>
          </w:p>
        </w:tc>
      </w:tr>
      <w:tr w:rsidR="00F548A2" w:rsidRPr="00342BCA" w:rsidTr="00CC3468">
        <w:trPr>
          <w:trHeight w:val="564"/>
        </w:trPr>
        <w:tc>
          <w:tcPr>
            <w:tcW w:w="75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6" w:type="dxa"/>
            <w:gridSpan w:val="9"/>
            <w:tcBorders>
              <w:right w:val="single" w:sz="4" w:space="0" w:color="auto"/>
            </w:tcBorders>
          </w:tcPr>
          <w:p w:rsidR="00F548A2" w:rsidRDefault="00F548A2" w:rsidP="00F5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A9065B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совершенствование экономических механизмов в сфере физической культуры и спорта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065B">
              <w:rPr>
                <w:rFonts w:ascii="Times New Roman" w:hAnsi="Times New Roman"/>
                <w:sz w:val="24"/>
                <w:szCs w:val="24"/>
              </w:rPr>
              <w:t xml:space="preserve"> совершенствование кадрового и методического обеспечения сферы физи</w:t>
            </w:r>
            <w:r>
              <w:rPr>
                <w:rFonts w:ascii="Times New Roman" w:hAnsi="Times New Roman"/>
                <w:sz w:val="24"/>
                <w:szCs w:val="24"/>
              </w:rPr>
              <w:t>ческой культуры и спорта района</w:t>
            </w:r>
          </w:p>
        </w:tc>
      </w:tr>
      <w:tr w:rsidR="00F548A2" w:rsidRPr="00342BCA" w:rsidTr="00F548A2">
        <w:tc>
          <w:tcPr>
            <w:tcW w:w="75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306" w:type="dxa"/>
          </w:tcPr>
          <w:p w:rsidR="00F548A2" w:rsidRPr="00FB5CA6" w:rsidRDefault="00F548A2" w:rsidP="00F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276" w:type="dxa"/>
          </w:tcPr>
          <w:p w:rsidR="00F548A2" w:rsidRPr="00FB5CA6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Pr="00FB5CA6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8A2" w:rsidRPr="00FB5CA6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F548A2" w:rsidRPr="00FB5CA6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F548A2" w:rsidRPr="00FB5CA6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548A2" w:rsidRPr="00342BCA" w:rsidTr="00F548A2">
        <w:tc>
          <w:tcPr>
            <w:tcW w:w="75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306" w:type="dxa"/>
          </w:tcPr>
          <w:p w:rsidR="00F548A2" w:rsidRPr="00FB5CA6" w:rsidRDefault="00F548A2" w:rsidP="00F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A6">
              <w:rPr>
                <w:rFonts w:ascii="Times New Roman" w:hAnsi="Times New Roman"/>
                <w:sz w:val="24"/>
                <w:szCs w:val="24"/>
              </w:rPr>
              <w:t>Укомплектованность учреждения необходимым числом специалистов основного персонала (тренеров и инструкторов) в соответствии со штатным расписанием)</w:t>
            </w:r>
          </w:p>
        </w:tc>
        <w:tc>
          <w:tcPr>
            <w:tcW w:w="1276" w:type="dxa"/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A2" w:rsidRPr="00FB5CA6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A2" w:rsidRPr="00FB5CA6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A2" w:rsidRPr="00FB5CA6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A6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75" w:type="dxa"/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A2" w:rsidRPr="00FB5CA6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A6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993" w:type="dxa"/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A2" w:rsidRPr="00FB5CA6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A6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8A2" w:rsidRDefault="00F548A2" w:rsidP="00F54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8A2" w:rsidRPr="00342BCA" w:rsidTr="002A6766">
        <w:tc>
          <w:tcPr>
            <w:tcW w:w="75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86" w:type="dxa"/>
            <w:gridSpan w:val="9"/>
          </w:tcPr>
          <w:p w:rsidR="00F548A2" w:rsidRDefault="00F548A2" w:rsidP="00F5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3 «Распределение субвенций »</w:t>
            </w:r>
          </w:p>
        </w:tc>
      </w:tr>
      <w:tr w:rsidR="00F548A2" w:rsidRPr="00342BCA" w:rsidTr="00CC3468">
        <w:tc>
          <w:tcPr>
            <w:tcW w:w="75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6" w:type="dxa"/>
            <w:gridSpan w:val="9"/>
          </w:tcPr>
          <w:p w:rsidR="00F548A2" w:rsidRDefault="00F548A2" w:rsidP="00F5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B31442">
              <w:rPr>
                <w:rFonts w:ascii="Times New Roman" w:hAnsi="Times New Roman"/>
                <w:sz w:val="24"/>
                <w:szCs w:val="24"/>
              </w:rPr>
              <w:t xml:space="preserve"> Выполнение социальных обязательств перед отдельными категориями работников муниципальных физкультурно-спортивных организаций</w:t>
            </w:r>
          </w:p>
        </w:tc>
      </w:tr>
      <w:tr w:rsidR="00F548A2" w:rsidRPr="00342BCA" w:rsidTr="00CC3468">
        <w:tc>
          <w:tcPr>
            <w:tcW w:w="75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6" w:type="dxa"/>
            <w:gridSpan w:val="9"/>
          </w:tcPr>
          <w:p w:rsidR="00F548A2" w:rsidRDefault="00F548A2" w:rsidP="00F5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сохранение и увеличение кадрового потенциала</w:t>
            </w:r>
          </w:p>
        </w:tc>
      </w:tr>
      <w:tr w:rsidR="00F548A2" w:rsidRPr="00342BCA" w:rsidTr="00F548A2">
        <w:tc>
          <w:tcPr>
            <w:tcW w:w="756" w:type="dxa"/>
          </w:tcPr>
          <w:p w:rsidR="00F548A2" w:rsidRDefault="00F548A2" w:rsidP="00F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06" w:type="dxa"/>
          </w:tcPr>
          <w:p w:rsidR="00F548A2" w:rsidRPr="007B3315" w:rsidRDefault="00F548A2" w:rsidP="00F54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3315">
              <w:rPr>
                <w:rFonts w:ascii="Times New Roman" w:hAnsi="Times New Roman"/>
                <w:sz w:val="24"/>
                <w:szCs w:val="24"/>
              </w:rPr>
              <w:t>оличество отдельных категорий работников муниципальных физкультурно-спортивных организаций осуществляющих подготовку спортивного резерва и образовательных учреждений дополнительного образования детей Динского района отраслей «Образование» и «Физическая культура и спорт» получающих ежемесячную денежную выплату</w:t>
            </w:r>
          </w:p>
        </w:tc>
        <w:tc>
          <w:tcPr>
            <w:tcW w:w="1276" w:type="dxa"/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548A2" w:rsidRDefault="00F548A2" w:rsidP="00F548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548A2" w:rsidRDefault="00F548A2" w:rsidP="00257C86">
      <w:pPr>
        <w:rPr>
          <w:rFonts w:ascii="Times New Roman" w:hAnsi="Times New Roman" w:cs="Times New Roman"/>
          <w:sz w:val="24"/>
          <w:szCs w:val="24"/>
        </w:rPr>
      </w:pPr>
    </w:p>
    <w:p w:rsidR="00257C86" w:rsidRDefault="00257C86" w:rsidP="0025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ФК и С                                                                                                                                                                                    Р.Ю. Носач</w:t>
      </w:r>
    </w:p>
    <w:p w:rsidR="00257C86" w:rsidRDefault="00257C86" w:rsidP="00257C86">
      <w:pPr>
        <w:pStyle w:val="a5"/>
        <w:ind w:left="9639"/>
        <w:jc w:val="center"/>
        <w:rPr>
          <w:rStyle w:val="0pt"/>
          <w:rFonts w:eastAsiaTheme="minorEastAsia"/>
        </w:rPr>
      </w:pPr>
      <w:r>
        <w:rPr>
          <w:rStyle w:val="0pt"/>
          <w:rFonts w:eastAsiaTheme="minorEastAsia"/>
        </w:rPr>
        <w:lastRenderedPageBreak/>
        <w:t xml:space="preserve">ПРИЛОЖЕНИЕ № </w:t>
      </w:r>
      <w:r w:rsidR="00F548A2">
        <w:rPr>
          <w:rStyle w:val="0pt"/>
          <w:rFonts w:eastAsiaTheme="minorEastAsia"/>
        </w:rPr>
        <w:t>3</w:t>
      </w:r>
    </w:p>
    <w:p w:rsidR="00257C86" w:rsidRDefault="00257C86" w:rsidP="00257C86">
      <w:pPr>
        <w:pStyle w:val="a5"/>
        <w:ind w:left="9639"/>
        <w:jc w:val="center"/>
        <w:rPr>
          <w:rStyle w:val="0pt"/>
          <w:rFonts w:eastAsiaTheme="minorEastAsia"/>
        </w:rPr>
      </w:pPr>
      <w:r>
        <w:rPr>
          <w:rStyle w:val="0pt"/>
          <w:rFonts w:eastAsiaTheme="minorEastAsia"/>
        </w:rPr>
        <w:t>к муниципальной программе</w:t>
      </w:r>
    </w:p>
    <w:p w:rsidR="00257C86" w:rsidRDefault="00257C86" w:rsidP="00257C86">
      <w:pPr>
        <w:pStyle w:val="a5"/>
        <w:ind w:left="9639"/>
        <w:jc w:val="center"/>
        <w:rPr>
          <w:rStyle w:val="0pt"/>
          <w:rFonts w:eastAsiaTheme="minorEastAsia"/>
        </w:rPr>
      </w:pPr>
      <w:r>
        <w:rPr>
          <w:rStyle w:val="0pt"/>
          <w:rFonts w:eastAsiaTheme="minorEastAsia"/>
        </w:rPr>
        <w:t>муниципального образования Динской район</w:t>
      </w:r>
    </w:p>
    <w:p w:rsidR="00257C86" w:rsidRDefault="00257C86" w:rsidP="00257C86">
      <w:pPr>
        <w:pStyle w:val="a5"/>
        <w:ind w:left="9639"/>
        <w:jc w:val="center"/>
        <w:rPr>
          <w:rStyle w:val="0pt"/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</w:p>
    <w:p w:rsidR="00257C86" w:rsidRDefault="00257C86" w:rsidP="00257C8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57C86" w:rsidRDefault="00257C86" w:rsidP="00257C8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86318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257C86" w:rsidRPr="00086318" w:rsidRDefault="00257C86" w:rsidP="00257C8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</w:p>
    <w:p w:rsidR="00257C86" w:rsidRDefault="00257C86" w:rsidP="00257C8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86318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16047" w:type="dxa"/>
        <w:tblInd w:w="-318" w:type="dxa"/>
        <w:tblLayout w:type="fixed"/>
        <w:tblLook w:val="04A0"/>
      </w:tblPr>
      <w:tblGrid>
        <w:gridCol w:w="564"/>
        <w:gridCol w:w="1989"/>
        <w:gridCol w:w="1413"/>
        <w:gridCol w:w="1137"/>
        <w:gridCol w:w="26"/>
        <w:gridCol w:w="967"/>
        <w:gridCol w:w="993"/>
        <w:gridCol w:w="175"/>
        <w:gridCol w:w="817"/>
        <w:gridCol w:w="992"/>
        <w:gridCol w:w="992"/>
        <w:gridCol w:w="1276"/>
        <w:gridCol w:w="1559"/>
        <w:gridCol w:w="3140"/>
        <w:gridCol w:w="7"/>
      </w:tblGrid>
      <w:tr w:rsidR="00A92CB7" w:rsidTr="00567B42">
        <w:trPr>
          <w:gridAfter w:val="1"/>
          <w:wAfter w:w="7" w:type="dxa"/>
          <w:trHeight w:val="509"/>
        </w:trPr>
        <w:tc>
          <w:tcPr>
            <w:tcW w:w="564" w:type="dxa"/>
            <w:vMerge w:val="restart"/>
          </w:tcPr>
          <w:p w:rsidR="00A92CB7" w:rsidRPr="002F221D" w:rsidRDefault="00A92CB7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2CB7" w:rsidRPr="002F221D" w:rsidRDefault="00A92CB7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9" w:type="dxa"/>
            <w:vMerge w:val="restart"/>
          </w:tcPr>
          <w:p w:rsidR="00A92CB7" w:rsidRPr="002F221D" w:rsidRDefault="00A92CB7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413" w:type="dxa"/>
            <w:vMerge w:val="restart"/>
          </w:tcPr>
          <w:p w:rsidR="00A92CB7" w:rsidRPr="002F221D" w:rsidRDefault="00A92CB7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1137" w:type="dxa"/>
            <w:vMerge w:val="restart"/>
          </w:tcPr>
          <w:p w:rsidR="00A92CB7" w:rsidRPr="002F221D" w:rsidRDefault="00A92CB7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всего (тыс.руб)</w:t>
            </w: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</w:tcPr>
          <w:p w:rsidR="00A92CB7" w:rsidRPr="002F221D" w:rsidRDefault="00A92CB7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A92CB7" w:rsidRPr="002F221D" w:rsidRDefault="00A92CB7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епосредст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венный результат исполнения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140" w:type="dxa"/>
            <w:vMerge w:val="restart"/>
          </w:tcPr>
          <w:p w:rsidR="00A92CB7" w:rsidRPr="002F221D" w:rsidRDefault="00A92CB7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частник муниципальной программы</w:t>
            </w:r>
          </w:p>
        </w:tc>
      </w:tr>
      <w:tr w:rsidR="00A92CB7" w:rsidTr="00567B42">
        <w:trPr>
          <w:gridAfter w:val="1"/>
          <w:wAfter w:w="7" w:type="dxa"/>
          <w:trHeight w:val="440"/>
        </w:trPr>
        <w:tc>
          <w:tcPr>
            <w:tcW w:w="564" w:type="dxa"/>
            <w:vMerge/>
          </w:tcPr>
          <w:p w:rsidR="00A92CB7" w:rsidRDefault="00A92CB7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A92CB7" w:rsidRDefault="00A92CB7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A92CB7" w:rsidRDefault="00A92CB7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A92CB7" w:rsidRDefault="00A92CB7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92CB7" w:rsidRPr="00215EB2" w:rsidRDefault="00A92CB7" w:rsidP="00A9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2CB7" w:rsidRPr="00215EB2" w:rsidRDefault="00A92CB7" w:rsidP="00A9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92CB7" w:rsidRPr="00215EB2" w:rsidRDefault="00A92CB7" w:rsidP="00A9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92CB7" w:rsidRPr="00935FB6" w:rsidRDefault="00A92CB7" w:rsidP="00A9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92CB7" w:rsidRPr="00935FB6" w:rsidRDefault="00A92CB7" w:rsidP="00A9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92CB7" w:rsidRPr="00935FB6" w:rsidRDefault="00A92CB7" w:rsidP="00A9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</w:tcPr>
          <w:p w:rsidR="00A92CB7" w:rsidRDefault="00A92CB7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Merge/>
          </w:tcPr>
          <w:p w:rsidR="00A92CB7" w:rsidRDefault="00A92CB7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5C" w:rsidTr="00567B42">
        <w:trPr>
          <w:gridAfter w:val="1"/>
          <w:wAfter w:w="7" w:type="dxa"/>
        </w:trPr>
        <w:tc>
          <w:tcPr>
            <w:tcW w:w="564" w:type="dxa"/>
          </w:tcPr>
          <w:p w:rsidR="002A125C" w:rsidRPr="00807759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A125C" w:rsidRPr="00807759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2A125C" w:rsidRPr="00807759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A125C" w:rsidRPr="00807759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125C" w:rsidRPr="00807759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125C" w:rsidRPr="00807759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125C" w:rsidRPr="00807759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125C" w:rsidRPr="00935FB6" w:rsidRDefault="002A125C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125C" w:rsidRPr="00807759" w:rsidRDefault="002A125C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25C" w:rsidRPr="00807759" w:rsidRDefault="002A125C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25C" w:rsidRPr="00807759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2A125C" w:rsidRPr="00807759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C67B8" w:rsidTr="00567B42">
        <w:trPr>
          <w:gridAfter w:val="1"/>
          <w:wAfter w:w="7" w:type="dxa"/>
          <w:trHeight w:val="446"/>
        </w:trPr>
        <w:tc>
          <w:tcPr>
            <w:tcW w:w="564" w:type="dxa"/>
            <w:vMerge w:val="restart"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Merge w:val="restart"/>
          </w:tcPr>
          <w:p w:rsidR="00CC67B8" w:rsidRPr="008E4E6B" w:rsidRDefault="00CC67B8" w:rsidP="00257C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E6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среди населения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C67B8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C67B8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7B8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7B8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7B8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C67B8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46,0%</w:t>
            </w:r>
          </w:p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6F0BF5">
              <w:rPr>
                <w:rFonts w:ascii="Times New Roman" w:hAnsi="Times New Roman"/>
                <w:sz w:val="24"/>
                <w:szCs w:val="24"/>
              </w:rPr>
              <w:t>граждан, системати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0BF5">
              <w:rPr>
                <w:rFonts w:ascii="Times New Roman" w:hAnsi="Times New Roman"/>
                <w:sz w:val="24"/>
                <w:szCs w:val="24"/>
              </w:rPr>
              <w:t>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Динской район – главный распорядитель, отдел по физической культуре и спорту администрации муниципального образования Динской район – исполнитель, </w:t>
            </w:r>
          </w:p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АУМО Динской «ЦПС» - получатель субсидий, исполнитель</w:t>
            </w:r>
          </w:p>
        </w:tc>
      </w:tr>
      <w:tr w:rsidR="00CC67B8" w:rsidTr="00567B42">
        <w:trPr>
          <w:gridAfter w:val="1"/>
          <w:wAfter w:w="7" w:type="dxa"/>
          <w:trHeight w:val="601"/>
        </w:trPr>
        <w:tc>
          <w:tcPr>
            <w:tcW w:w="564" w:type="dxa"/>
            <w:vMerge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CC67B8" w:rsidRPr="008E4E6B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7B8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7B8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7B8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  <w:p w:rsidR="00CC67B8" w:rsidRPr="002F221D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B8" w:rsidTr="00567B42">
        <w:trPr>
          <w:gridAfter w:val="1"/>
          <w:wAfter w:w="7" w:type="dxa"/>
          <w:trHeight w:val="287"/>
        </w:trPr>
        <w:tc>
          <w:tcPr>
            <w:tcW w:w="564" w:type="dxa"/>
            <w:vMerge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CC67B8" w:rsidRPr="008E4E6B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67B8" w:rsidRDefault="00CC67B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CC67B8" w:rsidRPr="00935FB6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7B8" w:rsidRPr="00935FB6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7B8" w:rsidRPr="00935FB6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B0" w:rsidTr="00567B42">
        <w:trPr>
          <w:gridAfter w:val="1"/>
          <w:wAfter w:w="7" w:type="dxa"/>
          <w:trHeight w:val="350"/>
        </w:trPr>
        <w:tc>
          <w:tcPr>
            <w:tcW w:w="564" w:type="dxa"/>
            <w:vMerge/>
          </w:tcPr>
          <w:p w:rsidR="00ED77B0" w:rsidRPr="002F221D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D77B0" w:rsidRPr="008E4E6B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D77B0" w:rsidRPr="002F221D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ED77B0" w:rsidRPr="00935FB6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vMerge/>
          </w:tcPr>
          <w:p w:rsidR="00ED77B0" w:rsidRDefault="00ED77B0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ED77B0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B0" w:rsidTr="00567B42">
        <w:trPr>
          <w:gridAfter w:val="1"/>
          <w:wAfter w:w="7" w:type="dxa"/>
          <w:trHeight w:val="822"/>
        </w:trPr>
        <w:tc>
          <w:tcPr>
            <w:tcW w:w="564" w:type="dxa"/>
            <w:vMerge/>
          </w:tcPr>
          <w:p w:rsidR="00ED77B0" w:rsidRPr="002F221D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D77B0" w:rsidRPr="008E4E6B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D77B0" w:rsidRPr="002F221D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ED77B0" w:rsidRPr="00935FB6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vMerge/>
          </w:tcPr>
          <w:p w:rsidR="00ED77B0" w:rsidRDefault="00ED77B0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bottom w:val="single" w:sz="4" w:space="0" w:color="auto"/>
            </w:tcBorders>
          </w:tcPr>
          <w:p w:rsidR="00ED77B0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B0" w:rsidTr="00567B42">
        <w:trPr>
          <w:gridAfter w:val="1"/>
          <w:wAfter w:w="7" w:type="dxa"/>
          <w:trHeight w:val="460"/>
        </w:trPr>
        <w:tc>
          <w:tcPr>
            <w:tcW w:w="564" w:type="dxa"/>
            <w:vMerge w:val="restart"/>
          </w:tcPr>
          <w:p w:rsidR="00ED77B0" w:rsidRPr="002F221D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989" w:type="dxa"/>
            <w:vMerge w:val="restart"/>
          </w:tcPr>
          <w:p w:rsidR="00ED77B0" w:rsidRPr="008E4E6B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D77B0" w:rsidRPr="002F221D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vMerge/>
          </w:tcPr>
          <w:p w:rsidR="00ED77B0" w:rsidRPr="002F221D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</w:tcBorders>
          </w:tcPr>
          <w:p w:rsidR="00ED77B0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Динской район главный распорядитель, </w:t>
            </w:r>
          </w:p>
          <w:p w:rsidR="00ED77B0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«ДЮСШ№3», МБУДО «ДЮСШ № 1», МБУДО «ДЮСШ №2»  - получатели субсидий, исполнители</w:t>
            </w:r>
          </w:p>
        </w:tc>
      </w:tr>
      <w:tr w:rsidR="00ED77B0" w:rsidTr="00567B42">
        <w:trPr>
          <w:gridAfter w:val="1"/>
          <w:wAfter w:w="7" w:type="dxa"/>
          <w:trHeight w:val="709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ED77B0" w:rsidRPr="002F221D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ED77B0" w:rsidRPr="008E4E6B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D77B0" w:rsidRPr="002F221D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ED77B0" w:rsidRDefault="00ED77B0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77B0" w:rsidRPr="002F221D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ED77B0" w:rsidRDefault="00ED7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B8" w:rsidTr="00567B42">
        <w:trPr>
          <w:gridAfter w:val="1"/>
          <w:wAfter w:w="7" w:type="dxa"/>
          <w:trHeight w:val="274"/>
        </w:trPr>
        <w:tc>
          <w:tcPr>
            <w:tcW w:w="564" w:type="dxa"/>
            <w:tcBorders>
              <w:bottom w:val="single" w:sz="4" w:space="0" w:color="auto"/>
            </w:tcBorders>
          </w:tcPr>
          <w:p w:rsidR="00CC67B8" w:rsidRPr="00807759" w:rsidRDefault="006762DE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CC67B8"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C67B8" w:rsidRPr="00807759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CC67B8" w:rsidRPr="00807759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C67B8" w:rsidRPr="00807759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C67B8" w:rsidRPr="00807759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C67B8" w:rsidRPr="00807759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C67B8" w:rsidRPr="00807759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67B8" w:rsidRPr="00935FB6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67B8" w:rsidRPr="00807759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67B8" w:rsidRPr="00807759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7B8" w:rsidRPr="00807759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40" w:type="dxa"/>
          </w:tcPr>
          <w:p w:rsidR="00CC67B8" w:rsidRPr="00807759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A125C" w:rsidTr="00567B42">
        <w:trPr>
          <w:trHeight w:val="355"/>
        </w:trPr>
        <w:tc>
          <w:tcPr>
            <w:tcW w:w="564" w:type="dxa"/>
            <w:vMerge w:val="restart"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9" w:type="dxa"/>
            <w:vMerge w:val="restart"/>
          </w:tcPr>
          <w:p w:rsidR="002A125C" w:rsidRPr="008E4E6B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6B">
              <w:rPr>
                <w:rFonts w:ascii="Times New Roman" w:hAnsi="Times New Roman"/>
                <w:sz w:val="24"/>
                <w:szCs w:val="24"/>
              </w:rPr>
              <w:t xml:space="preserve">Развитие детско-юношеского спорта и подготовка спортивного резерва 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125C" w:rsidRDefault="002A125C" w:rsidP="00ED7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125C" w:rsidRDefault="002A125C" w:rsidP="00257C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125C" w:rsidRDefault="002A125C" w:rsidP="00ED7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A125C" w:rsidRDefault="002A125C" w:rsidP="00ED7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A125C" w:rsidRDefault="002A125C" w:rsidP="00ED7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A125C" w:rsidRDefault="002A125C" w:rsidP="00ED7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 w:val="restart"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5C" w:rsidRPr="002F221D" w:rsidRDefault="002A125C" w:rsidP="0078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34% </w:t>
            </w:r>
            <w:r w:rsidRPr="006847DB">
              <w:rPr>
                <w:rFonts w:ascii="Times New Roman" w:hAnsi="Times New Roman"/>
                <w:sz w:val="24"/>
                <w:szCs w:val="24"/>
              </w:rPr>
              <w:t>занимаю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47DB">
              <w:rPr>
                <w:rFonts w:ascii="Times New Roman" w:hAnsi="Times New Roman"/>
                <w:sz w:val="24"/>
                <w:szCs w:val="24"/>
              </w:rPr>
              <w:t>щихся в специализи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47DB">
              <w:rPr>
                <w:rFonts w:ascii="Times New Roman" w:hAnsi="Times New Roman"/>
                <w:sz w:val="24"/>
                <w:szCs w:val="24"/>
              </w:rPr>
              <w:t>рованных спортивных учрежде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47DB">
              <w:rPr>
                <w:rFonts w:ascii="Times New Roman" w:hAnsi="Times New Roman"/>
                <w:sz w:val="24"/>
                <w:szCs w:val="24"/>
              </w:rPr>
              <w:t>ниях (процент от общего числа населения в возрасте 6-15 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gridSpan w:val="2"/>
            <w:vMerge w:val="restart"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Динской район – главный распорядитель, отдел по физической культуре и спорту администрации муниципального образования Динской район – исполнитель, </w:t>
            </w:r>
          </w:p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АУМО Динской «ЦПС» - получатель субсидий, исполнитель</w:t>
            </w:r>
          </w:p>
        </w:tc>
      </w:tr>
      <w:tr w:rsidR="002A125C" w:rsidTr="00567B42">
        <w:trPr>
          <w:trHeight w:val="779"/>
        </w:trPr>
        <w:tc>
          <w:tcPr>
            <w:tcW w:w="564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ED7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ED7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A125C" w:rsidRDefault="002A125C" w:rsidP="00ED7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A125C" w:rsidRDefault="002A125C" w:rsidP="00ED7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A125C" w:rsidRDefault="002A125C" w:rsidP="00ED7F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824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B8" w:rsidTr="00567B42">
        <w:trPr>
          <w:trHeight w:val="356"/>
        </w:trPr>
        <w:tc>
          <w:tcPr>
            <w:tcW w:w="564" w:type="dxa"/>
            <w:vMerge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67B8" w:rsidRPr="00935FB6" w:rsidRDefault="00CC67B8" w:rsidP="00CC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5C" w:rsidTr="00567B42">
        <w:trPr>
          <w:trHeight w:val="271"/>
        </w:trPr>
        <w:tc>
          <w:tcPr>
            <w:tcW w:w="564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1F3D38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1F3D38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2A125C" w:rsidRPr="001F3D38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2A125C" w:rsidRPr="001F3D38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2A125C" w:rsidRPr="00935FB6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5C" w:rsidTr="00567B42">
        <w:trPr>
          <w:trHeight w:val="407"/>
        </w:trPr>
        <w:tc>
          <w:tcPr>
            <w:tcW w:w="564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1F3D38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1F3D38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2A125C" w:rsidRPr="001F3D38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2A125C" w:rsidRPr="001F3D38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2A125C" w:rsidRPr="00935FB6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5C" w:rsidTr="00567B42">
        <w:trPr>
          <w:trHeight w:val="317"/>
        </w:trPr>
        <w:tc>
          <w:tcPr>
            <w:tcW w:w="564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1F3D38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1F3D38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1F3D38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A125C" w:rsidRPr="001F3D38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A125C" w:rsidRPr="001F3D38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2A125C" w:rsidRPr="00935FB6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CC67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 - главный распорядитель, отдел по физической культуре и спорту администрации </w:t>
            </w:r>
            <w:r w:rsidR="00CC67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 – исполнитель, </w:t>
            </w:r>
          </w:p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«ДЮСШ№3», МБУДО «ДЮСШ № 1», МБУДО «ДЮСШ №2» - получатели субсидий, исполнители</w:t>
            </w:r>
          </w:p>
        </w:tc>
      </w:tr>
      <w:tr w:rsidR="002A125C" w:rsidTr="00567B42">
        <w:trPr>
          <w:trHeight w:val="322"/>
        </w:trPr>
        <w:tc>
          <w:tcPr>
            <w:tcW w:w="564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125C" w:rsidRPr="001F3D38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125C" w:rsidRPr="001F3D38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A125C" w:rsidRPr="001F3D38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A125C" w:rsidRPr="001F3D38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A125C" w:rsidRPr="001F3D38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2A125C" w:rsidRPr="00935FB6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5C" w:rsidTr="00567B42">
        <w:trPr>
          <w:trHeight w:val="446"/>
        </w:trPr>
        <w:tc>
          <w:tcPr>
            <w:tcW w:w="564" w:type="dxa"/>
            <w:vMerge w:val="restart"/>
          </w:tcPr>
          <w:p w:rsidR="002A125C" w:rsidRPr="002F221D" w:rsidRDefault="002A125C" w:rsidP="0056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9" w:type="dxa"/>
            <w:vMerge w:val="restart"/>
          </w:tcPr>
          <w:p w:rsidR="002A125C" w:rsidRPr="00AB56C2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hAnsi="Times New Roman"/>
                <w:sz w:val="24"/>
                <w:szCs w:val="24"/>
              </w:rPr>
              <w:t>Участие сборных команд муниципального образования в чемпионатах и первенствах Краснодарского края по культивируемым видам спорта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vMerge w:val="restart"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чел. участников чемпионатов и первенств Краснодарс-кого края </w:t>
            </w:r>
          </w:p>
        </w:tc>
        <w:tc>
          <w:tcPr>
            <w:tcW w:w="3147" w:type="dxa"/>
            <w:gridSpan w:val="2"/>
            <w:vMerge w:val="restart"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Динской район – главный распорядитель, отдел по физической культуре и спорту администрации муниципального образования Динской район – исполнитель, </w:t>
            </w:r>
          </w:p>
          <w:p w:rsidR="002A125C" w:rsidRDefault="002A125C" w:rsidP="00257C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АУМО Динской «ЦПС» - получатель субсидий, исполнитель</w:t>
            </w:r>
          </w:p>
        </w:tc>
      </w:tr>
      <w:tr w:rsidR="002A125C" w:rsidTr="00567B42">
        <w:trPr>
          <w:trHeight w:val="647"/>
        </w:trPr>
        <w:tc>
          <w:tcPr>
            <w:tcW w:w="564" w:type="dxa"/>
            <w:vMerge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A125C" w:rsidRPr="00AB56C2" w:rsidRDefault="002A125C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5C" w:rsidTr="00567B42">
        <w:trPr>
          <w:trHeight w:val="274"/>
        </w:trPr>
        <w:tc>
          <w:tcPr>
            <w:tcW w:w="564" w:type="dxa"/>
            <w:vMerge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A125C" w:rsidRPr="00AB56C2" w:rsidRDefault="002A125C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2A125C" w:rsidRPr="00935FB6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25C" w:rsidRPr="00935FB6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25C" w:rsidRPr="00935FB6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5C" w:rsidTr="00567B42">
        <w:trPr>
          <w:trHeight w:val="279"/>
        </w:trPr>
        <w:tc>
          <w:tcPr>
            <w:tcW w:w="564" w:type="dxa"/>
            <w:vMerge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A125C" w:rsidRPr="00AB56C2" w:rsidRDefault="002A125C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5C" w:rsidTr="00567B42">
        <w:trPr>
          <w:trHeight w:val="1118"/>
        </w:trPr>
        <w:tc>
          <w:tcPr>
            <w:tcW w:w="564" w:type="dxa"/>
            <w:vMerge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A125C" w:rsidRPr="00AB56C2" w:rsidRDefault="002A125C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B8" w:rsidRDefault="00CC67B8">
      <w:r>
        <w:br w:type="page"/>
      </w:r>
    </w:p>
    <w:tbl>
      <w:tblPr>
        <w:tblStyle w:val="a9"/>
        <w:tblW w:w="16063" w:type="dxa"/>
        <w:tblInd w:w="-318" w:type="dxa"/>
        <w:tblLayout w:type="fixed"/>
        <w:tblLook w:val="04A0"/>
      </w:tblPr>
      <w:tblGrid>
        <w:gridCol w:w="564"/>
        <w:gridCol w:w="1847"/>
        <w:gridCol w:w="1134"/>
        <w:gridCol w:w="421"/>
        <w:gridCol w:w="713"/>
        <w:gridCol w:w="424"/>
        <w:gridCol w:w="710"/>
        <w:gridCol w:w="433"/>
        <w:gridCol w:w="701"/>
        <w:gridCol w:w="297"/>
        <w:gridCol w:w="837"/>
        <w:gridCol w:w="283"/>
        <w:gridCol w:w="851"/>
        <w:gridCol w:w="159"/>
        <w:gridCol w:w="975"/>
        <w:gridCol w:w="160"/>
        <w:gridCol w:w="974"/>
        <w:gridCol w:w="160"/>
        <w:gridCol w:w="1257"/>
        <w:gridCol w:w="142"/>
        <w:gridCol w:w="2985"/>
        <w:gridCol w:w="36"/>
      </w:tblGrid>
      <w:tr w:rsidR="002A125C" w:rsidTr="00B720BB">
        <w:trPr>
          <w:trHeight w:val="280"/>
        </w:trPr>
        <w:tc>
          <w:tcPr>
            <w:tcW w:w="564" w:type="dxa"/>
          </w:tcPr>
          <w:p w:rsidR="002A125C" w:rsidRPr="008B0CE2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2A125C" w:rsidRPr="008B0CE2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8B0CE2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8B0CE2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8B0CE2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8B0CE2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8B0CE2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A125C" w:rsidRPr="008B0CE2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A125C" w:rsidRPr="008B0CE2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3" w:type="dxa"/>
            <w:gridSpan w:val="3"/>
            <w:tcBorders>
              <w:bottom w:val="single" w:sz="4" w:space="0" w:color="auto"/>
            </w:tcBorders>
          </w:tcPr>
          <w:p w:rsidR="002A125C" w:rsidRPr="008B0CE2" w:rsidRDefault="002A125C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A125C" w:rsidTr="00B720BB">
        <w:trPr>
          <w:trHeight w:val="373"/>
        </w:trPr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2A125C" w:rsidRPr="00AB56C2" w:rsidRDefault="002A125C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BE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125C" w:rsidRPr="00935FB6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CC67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 - главный распорядитель, отдел по физической культуре и спорту администрации </w:t>
            </w:r>
            <w:r w:rsidR="00CC67B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Динской район – исполнитель,</w:t>
            </w:r>
          </w:p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«ДЮСШ№3», МБУДО «ДЮСШ № 1», МБУДО «ДЮСШ №2»- получатели субсидий, исполнители</w:t>
            </w:r>
          </w:p>
        </w:tc>
      </w:tr>
      <w:tr w:rsidR="002A125C" w:rsidTr="00B720BB">
        <w:trPr>
          <w:trHeight w:val="271"/>
        </w:trPr>
        <w:tc>
          <w:tcPr>
            <w:tcW w:w="564" w:type="dxa"/>
            <w:vMerge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A125C" w:rsidRPr="00AB56C2" w:rsidRDefault="002A125C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</w:tcPr>
          <w:p w:rsidR="002A125C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</w:tcPr>
          <w:p w:rsidR="002A125C" w:rsidRPr="00935FB6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5C" w:rsidTr="00B720BB">
        <w:trPr>
          <w:trHeight w:val="440"/>
        </w:trPr>
        <w:tc>
          <w:tcPr>
            <w:tcW w:w="564" w:type="dxa"/>
            <w:vMerge w:val="restart"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7" w:type="dxa"/>
            <w:vMerge w:val="restart"/>
          </w:tcPr>
          <w:p w:rsidR="002A125C" w:rsidRPr="001D1FD6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массового спорта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vMerge w:val="restart"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матери-ально обеспе-</w:t>
            </w:r>
          </w:p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чить не менее 200 соревнова-ний в год</w:t>
            </w:r>
          </w:p>
        </w:tc>
        <w:tc>
          <w:tcPr>
            <w:tcW w:w="3163" w:type="dxa"/>
            <w:gridSpan w:val="3"/>
            <w:vMerge w:val="restart"/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Динской район – главный распорядитель, отдел по физической культуре и спорту администрации </w:t>
            </w:r>
            <w:r w:rsidR="00CC67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 – исполнитель, </w:t>
            </w:r>
          </w:p>
          <w:p w:rsidR="002A125C" w:rsidRDefault="002A125C" w:rsidP="00257C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АУМО Динской «ЦПС» - получатель субсидий, исполнитель</w:t>
            </w:r>
          </w:p>
        </w:tc>
      </w:tr>
      <w:tr w:rsidR="002A125C" w:rsidTr="00B720BB">
        <w:trPr>
          <w:trHeight w:val="576"/>
        </w:trPr>
        <w:tc>
          <w:tcPr>
            <w:tcW w:w="564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Tr="00285D28">
        <w:trPr>
          <w:trHeight w:val="356"/>
        </w:trPr>
        <w:tc>
          <w:tcPr>
            <w:tcW w:w="564" w:type="dxa"/>
            <w:vMerge/>
          </w:tcPr>
          <w:p w:rsidR="00B720BB" w:rsidRPr="002F221D" w:rsidRDefault="00B720BB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720BB" w:rsidRPr="002F221D" w:rsidRDefault="00B720BB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720BB" w:rsidRPr="002F221D" w:rsidRDefault="00B720BB" w:rsidP="00B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2"/>
            <w:vMerge/>
          </w:tcPr>
          <w:p w:rsidR="00B720BB" w:rsidRPr="002F221D" w:rsidRDefault="00B720BB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/>
          </w:tcPr>
          <w:p w:rsidR="00B720BB" w:rsidRPr="002F221D" w:rsidRDefault="00B720BB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FB" w:rsidTr="00FB180C">
        <w:trPr>
          <w:trHeight w:val="179"/>
        </w:trPr>
        <w:tc>
          <w:tcPr>
            <w:tcW w:w="564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FB" w:rsidTr="00FB180C">
        <w:trPr>
          <w:trHeight w:val="285"/>
        </w:trPr>
        <w:tc>
          <w:tcPr>
            <w:tcW w:w="564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vMerge w:val="restart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vMerge w:val="restart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vMerge w:val="restart"/>
          </w:tcPr>
          <w:p w:rsidR="002A125C" w:rsidRPr="002F221D" w:rsidRDefault="002A125C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/>
            <w:tcBorders>
              <w:bottom w:val="single" w:sz="4" w:space="0" w:color="auto"/>
            </w:tcBorders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FB" w:rsidTr="00FB180C">
        <w:trPr>
          <w:trHeight w:val="322"/>
        </w:trPr>
        <w:tc>
          <w:tcPr>
            <w:tcW w:w="564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25C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2A125C" w:rsidRDefault="002A125C" w:rsidP="00257C8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2A125C" w:rsidRDefault="002A125C" w:rsidP="00257C8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2A125C" w:rsidRDefault="002A125C" w:rsidP="00257C8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CC67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 - главный распорядитель, отдел по физической культуре и спорту администрации </w:t>
            </w:r>
            <w:r w:rsidR="00CC67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 – исполнитель,</w:t>
            </w:r>
          </w:p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БОУДОД «ДЮСШ», МБУДО «ДЮСШ № 1», БОУДОД «ДЮСШ №2» – получатели субсидий, исполнители</w:t>
            </w:r>
          </w:p>
        </w:tc>
      </w:tr>
      <w:tr w:rsidR="00D964FB" w:rsidTr="00FB180C">
        <w:trPr>
          <w:trHeight w:val="280"/>
        </w:trPr>
        <w:tc>
          <w:tcPr>
            <w:tcW w:w="564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ED7F83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25C" w:rsidRDefault="002A125C" w:rsidP="00257C8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</w:tcPr>
          <w:p w:rsidR="002A125C" w:rsidRDefault="002A125C" w:rsidP="00ED7F83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</w:tcPr>
          <w:p w:rsidR="002A125C" w:rsidRDefault="002A125C" w:rsidP="00ED7F83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FB" w:rsidTr="00FB180C">
        <w:trPr>
          <w:trHeight w:val="398"/>
        </w:trPr>
        <w:tc>
          <w:tcPr>
            <w:tcW w:w="564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25C" w:rsidRPr="002F221D" w:rsidRDefault="002A125C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125C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125C" w:rsidRDefault="002A125C" w:rsidP="00ED7F83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125C" w:rsidRDefault="002A125C" w:rsidP="00257C8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125C" w:rsidRDefault="002A125C" w:rsidP="00257C8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</w:tcPr>
          <w:p w:rsidR="002A125C" w:rsidRDefault="002A125C" w:rsidP="00ED7F83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</w:tcPr>
          <w:p w:rsidR="002A125C" w:rsidRDefault="002A125C" w:rsidP="00ED7F83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/>
          </w:tcPr>
          <w:p w:rsidR="002A125C" w:rsidRPr="002F221D" w:rsidRDefault="002A125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0C" w:rsidTr="00FB180C">
        <w:trPr>
          <w:trHeight w:val="274"/>
        </w:trPr>
        <w:tc>
          <w:tcPr>
            <w:tcW w:w="564" w:type="dxa"/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63" w:type="dxa"/>
            <w:gridSpan w:val="3"/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964FB" w:rsidTr="00FB180C">
        <w:trPr>
          <w:trHeight w:val="440"/>
        </w:trPr>
        <w:tc>
          <w:tcPr>
            <w:tcW w:w="564" w:type="dxa"/>
            <w:vMerge w:val="restart"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vMerge w:val="restart"/>
          </w:tcPr>
          <w:p w:rsidR="00CC67B8" w:rsidRPr="001D1FD6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 для различных категорий населения и участие в краевых Спартакиадах и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среди ВОИ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7B8" w:rsidRPr="002F221D" w:rsidRDefault="00CC67B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67B8" w:rsidRPr="002F221D" w:rsidRDefault="00CC67B8" w:rsidP="001E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vMerge w:val="restart"/>
          </w:tcPr>
          <w:p w:rsidR="00CC67B8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6847DB">
              <w:rPr>
                <w:rFonts w:ascii="Times New Roman" w:hAnsi="Times New Roman"/>
                <w:sz w:val="24"/>
                <w:szCs w:val="24"/>
              </w:rPr>
              <w:t>населения принявшего участие в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63%</w:t>
            </w:r>
          </w:p>
        </w:tc>
        <w:tc>
          <w:tcPr>
            <w:tcW w:w="3163" w:type="dxa"/>
            <w:gridSpan w:val="3"/>
            <w:vMerge w:val="restart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Динской район – главный распорядитель, отдел по физической культуре и спорту администрации муниципального образования Динской район – исполнитель,</w:t>
            </w:r>
          </w:p>
          <w:p w:rsidR="00CC67B8" w:rsidRDefault="00CC67B8" w:rsidP="00257C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АУМО Динской «ЦПС» - получатель субсидий, исполнитель</w:t>
            </w:r>
          </w:p>
        </w:tc>
      </w:tr>
      <w:tr w:rsidR="00D964FB" w:rsidTr="00FB180C">
        <w:trPr>
          <w:trHeight w:val="1289"/>
        </w:trPr>
        <w:tc>
          <w:tcPr>
            <w:tcW w:w="564" w:type="dxa"/>
            <w:vMerge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67B8" w:rsidRPr="002F221D" w:rsidRDefault="00CC67B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vMerge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/>
          </w:tcPr>
          <w:p w:rsidR="00CC67B8" w:rsidRPr="002F221D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FB" w:rsidTr="00FB180C">
        <w:trPr>
          <w:trHeight w:val="356"/>
        </w:trPr>
        <w:tc>
          <w:tcPr>
            <w:tcW w:w="564" w:type="dxa"/>
            <w:vMerge w:val="restart"/>
          </w:tcPr>
          <w:p w:rsidR="00CC67B8" w:rsidRPr="001014D0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vMerge w:val="restart"/>
          </w:tcPr>
          <w:p w:rsidR="00CC67B8" w:rsidRPr="001D1FD6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/>
                <w:sz w:val="24"/>
                <w:szCs w:val="24"/>
              </w:rPr>
              <w:t>Развитие базовых видов спорта на территории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7B8" w:rsidRPr="002F221D" w:rsidRDefault="00CC67B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67B8" w:rsidRPr="00AB56C2" w:rsidRDefault="00CC67B8" w:rsidP="00D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56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67B8" w:rsidRPr="001D1FD6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67B8" w:rsidRPr="001D1FD6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67B8" w:rsidRPr="001D1FD6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C67B8" w:rsidRPr="001D1FD6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C67B8" w:rsidRPr="001D1FD6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vMerge w:val="restart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количество занимающихся по 3-м базовыми видами спорта: среднее значение не менее 100 чел в год</w:t>
            </w:r>
          </w:p>
        </w:tc>
        <w:tc>
          <w:tcPr>
            <w:tcW w:w="3163" w:type="dxa"/>
            <w:gridSpan w:val="3"/>
            <w:vMerge w:val="restart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Динской район - главный распорядитель, отдел по физической культуре и спорту администрации МО Динской район – исполнитель, </w:t>
            </w:r>
          </w:p>
          <w:p w:rsidR="00CC67B8" w:rsidRDefault="00CC67B8" w:rsidP="00257C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«ДЮСШ№3», МБУДО «ДЮСШ № 1», МБУДО «ДЮСШ №2» – получатели субсидий, исполнители</w:t>
            </w:r>
          </w:p>
        </w:tc>
      </w:tr>
      <w:tr w:rsidR="00D964FB" w:rsidTr="00FB180C">
        <w:trPr>
          <w:trHeight w:val="745"/>
        </w:trPr>
        <w:tc>
          <w:tcPr>
            <w:tcW w:w="564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CC67B8" w:rsidRPr="001D1FD6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67B8" w:rsidRPr="002F221D" w:rsidRDefault="00CC67B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AB56C2" w:rsidRDefault="00CC67B8" w:rsidP="00D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56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1D1FD6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1D1FD6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1D1FD6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CC67B8" w:rsidRPr="001D1FD6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CC67B8" w:rsidRPr="001D1FD6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</w:tcPr>
          <w:p w:rsidR="00CC67B8" w:rsidRPr="00B57631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3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4FB" w:rsidTr="00FB180C">
        <w:trPr>
          <w:trHeight w:val="1288"/>
        </w:trPr>
        <w:tc>
          <w:tcPr>
            <w:tcW w:w="564" w:type="dxa"/>
            <w:vMerge/>
          </w:tcPr>
          <w:p w:rsidR="00CC67B8" w:rsidRPr="00FD177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67B8" w:rsidRPr="002F221D" w:rsidRDefault="00CC67B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AB56C2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1D1FD6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1D1FD6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1D1FD6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3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DF2" w:rsidTr="00FB180C">
        <w:trPr>
          <w:trHeight w:val="431"/>
        </w:trPr>
        <w:tc>
          <w:tcPr>
            <w:tcW w:w="564" w:type="dxa"/>
            <w:vMerge w:val="restart"/>
          </w:tcPr>
          <w:p w:rsidR="00853DF2" w:rsidRDefault="00853DF2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7" w:type="dxa"/>
            <w:vMerge w:val="restart"/>
          </w:tcPr>
          <w:p w:rsidR="00853DF2" w:rsidRPr="006B215D" w:rsidRDefault="00853DF2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автономного учреждения Центра подготовки спортсменов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3DF2" w:rsidRPr="002F221D" w:rsidRDefault="00853DF2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53DF2" w:rsidRPr="007E188A" w:rsidRDefault="00853DF2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157596,6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53DF2" w:rsidRPr="007E188A" w:rsidRDefault="00853DF2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53DF2" w:rsidRDefault="00853DF2">
            <w:r w:rsidRPr="008320B0"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53DF2" w:rsidRDefault="00853DF2">
            <w:r w:rsidRPr="008320B0"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134" w:type="dxa"/>
            <w:gridSpan w:val="2"/>
          </w:tcPr>
          <w:p w:rsidR="00853DF2" w:rsidRDefault="00853DF2">
            <w:r w:rsidRPr="008320B0"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134" w:type="dxa"/>
            <w:gridSpan w:val="2"/>
          </w:tcPr>
          <w:p w:rsidR="00853DF2" w:rsidRDefault="00853DF2">
            <w:r w:rsidRPr="008320B0"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134" w:type="dxa"/>
            <w:gridSpan w:val="2"/>
          </w:tcPr>
          <w:p w:rsidR="00853DF2" w:rsidRDefault="00853DF2">
            <w:r w:rsidRPr="008320B0"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417" w:type="dxa"/>
            <w:gridSpan w:val="2"/>
            <w:vMerge w:val="restart"/>
          </w:tcPr>
          <w:p w:rsidR="00853DF2" w:rsidRDefault="00853DF2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F2" w:rsidRPr="00963182" w:rsidRDefault="00853DF2" w:rsidP="00D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выполне-ние муници-пального задания</w:t>
            </w:r>
          </w:p>
        </w:tc>
        <w:tc>
          <w:tcPr>
            <w:tcW w:w="3163" w:type="dxa"/>
            <w:gridSpan w:val="3"/>
            <w:vMerge w:val="restart"/>
          </w:tcPr>
          <w:p w:rsidR="00853DF2" w:rsidRDefault="00853DF2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Динской район – главный распорядитель, отдел по физической культуре и спорту администрации МО Динской район – исполнитель, </w:t>
            </w:r>
          </w:p>
          <w:p w:rsidR="00853DF2" w:rsidRDefault="00853DF2" w:rsidP="00ED2C73">
            <w:pPr>
              <w:ind w:left="-160" w:firstLin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АУМО Динской «ЦПС» - получатель субсидий, исполнитель</w:t>
            </w:r>
          </w:p>
        </w:tc>
      </w:tr>
      <w:tr w:rsidR="00853DF2" w:rsidTr="00FB180C">
        <w:trPr>
          <w:trHeight w:val="666"/>
        </w:trPr>
        <w:tc>
          <w:tcPr>
            <w:tcW w:w="564" w:type="dxa"/>
            <w:vMerge/>
          </w:tcPr>
          <w:p w:rsidR="00853DF2" w:rsidRDefault="00853DF2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853DF2" w:rsidRPr="006B215D" w:rsidRDefault="00853DF2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3DF2" w:rsidRPr="002F221D" w:rsidRDefault="00853DF2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DF2" w:rsidRPr="007E188A" w:rsidRDefault="00853DF2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157596,6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DF2" w:rsidRDefault="00853DF2">
            <w:r w:rsidRPr="00030E89"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DF2" w:rsidRDefault="00853DF2">
            <w:r w:rsidRPr="00030E89"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DF2" w:rsidRDefault="00853DF2">
            <w:r w:rsidRPr="00030E89"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134" w:type="dxa"/>
            <w:gridSpan w:val="2"/>
          </w:tcPr>
          <w:p w:rsidR="00853DF2" w:rsidRDefault="00853DF2">
            <w:r w:rsidRPr="00030E89"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134" w:type="dxa"/>
            <w:gridSpan w:val="2"/>
          </w:tcPr>
          <w:p w:rsidR="00853DF2" w:rsidRDefault="00853DF2">
            <w:r w:rsidRPr="00030E89"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134" w:type="dxa"/>
            <w:gridSpan w:val="2"/>
          </w:tcPr>
          <w:p w:rsidR="00853DF2" w:rsidRDefault="00853DF2">
            <w:r w:rsidRPr="00030E89">
              <w:rPr>
                <w:rFonts w:ascii="Times New Roman" w:hAnsi="Times New Roman" w:cs="Times New Roman"/>
                <w:sz w:val="24"/>
                <w:szCs w:val="24"/>
              </w:rPr>
              <w:t>26266,1</w:t>
            </w:r>
          </w:p>
        </w:tc>
        <w:tc>
          <w:tcPr>
            <w:tcW w:w="1417" w:type="dxa"/>
            <w:gridSpan w:val="2"/>
            <w:vMerge/>
          </w:tcPr>
          <w:p w:rsidR="00853DF2" w:rsidRPr="00CF7713" w:rsidRDefault="00853DF2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  <w:vMerge/>
          </w:tcPr>
          <w:p w:rsidR="00853DF2" w:rsidRDefault="00853DF2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8" w:rsidTr="00567B42">
        <w:trPr>
          <w:gridAfter w:val="1"/>
          <w:wAfter w:w="36" w:type="dxa"/>
          <w:trHeight w:val="280"/>
        </w:trPr>
        <w:tc>
          <w:tcPr>
            <w:tcW w:w="564" w:type="dxa"/>
          </w:tcPr>
          <w:p w:rsidR="00CC67B8" w:rsidRPr="008B0CE2" w:rsidRDefault="00CC67B8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CC67B8" w:rsidRPr="008B0CE2" w:rsidRDefault="00CC67B8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8B0CE2" w:rsidRDefault="00CC67B8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8B0CE2" w:rsidRDefault="00CC67B8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8B0CE2" w:rsidRDefault="00CC67B8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8B0CE2" w:rsidRDefault="00CC67B8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8B0CE2" w:rsidRDefault="00CC67B8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0" w:type="dxa"/>
            <w:gridSpan w:val="2"/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67B8" w:rsidRPr="008B0CE2" w:rsidRDefault="00CC67B8" w:rsidP="002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9" w:type="dxa"/>
            <w:gridSpan w:val="2"/>
          </w:tcPr>
          <w:p w:rsidR="00CC67B8" w:rsidRPr="008B0CE2" w:rsidRDefault="00CC67B8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85" w:type="dxa"/>
          </w:tcPr>
          <w:p w:rsidR="00CC67B8" w:rsidRPr="008B0CE2" w:rsidRDefault="00CC67B8" w:rsidP="0025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C67B8" w:rsidTr="00567B42">
        <w:trPr>
          <w:gridAfter w:val="1"/>
          <w:wAfter w:w="36" w:type="dxa"/>
          <w:trHeight w:val="273"/>
        </w:trPr>
        <w:tc>
          <w:tcPr>
            <w:tcW w:w="564" w:type="dxa"/>
            <w:vMerge w:val="restart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7" w:type="dxa"/>
            <w:vMerge w:val="restart"/>
          </w:tcPr>
          <w:p w:rsidR="00CC67B8" w:rsidRPr="00B31442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42">
              <w:rPr>
                <w:rFonts w:ascii="Times New Roman" w:hAnsi="Times New Roman" w:cs="Times New Roman"/>
                <w:sz w:val="24"/>
                <w:szCs w:val="24"/>
              </w:rPr>
              <w:t>Выполнение социальных обязательств перед отдельными категориями работников муниципаль</w:t>
            </w:r>
            <w:r w:rsidR="00567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442">
              <w:rPr>
                <w:rFonts w:ascii="Times New Roman" w:hAnsi="Times New Roman" w:cs="Times New Roman"/>
                <w:sz w:val="24"/>
                <w:szCs w:val="24"/>
              </w:rPr>
              <w:t>ных физкультурно-спортивных организаций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2F221D" w:rsidRDefault="00CC67B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7E188A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4930AB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4930AB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Default="00CC67B8" w:rsidP="00257C86">
            <w:pPr>
              <w:jc w:val="center"/>
            </w:pPr>
            <w:r w:rsidRPr="00D65532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010" w:type="dxa"/>
            <w:gridSpan w:val="2"/>
          </w:tcPr>
          <w:p w:rsidR="00CC67B8" w:rsidRPr="004930AB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5" w:type="dxa"/>
            <w:gridSpan w:val="2"/>
          </w:tcPr>
          <w:p w:rsidR="00CC67B8" w:rsidRPr="004930AB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</w:pPr>
            <w:r w:rsidRPr="00D65532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399" w:type="dxa"/>
            <w:gridSpan w:val="2"/>
            <w:vMerge w:val="restart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</w:t>
            </w:r>
          </w:p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8" w:rsidRPr="00CF7713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B720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 - главный распорядитель, отдел по физической культуре и спорту администрации </w:t>
            </w:r>
            <w:r w:rsidR="00B720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 – исполнитель, </w:t>
            </w:r>
          </w:p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«ДЮСШ№3», МБУДО «ДЮСШ №1», МБУДО «ДЮСШ №2» - получатели субсидий, исполнители</w:t>
            </w:r>
          </w:p>
        </w:tc>
      </w:tr>
      <w:tr w:rsidR="00CC67B8" w:rsidTr="00567B42">
        <w:trPr>
          <w:gridAfter w:val="1"/>
          <w:wAfter w:w="36" w:type="dxa"/>
          <w:trHeight w:val="525"/>
        </w:trPr>
        <w:tc>
          <w:tcPr>
            <w:tcW w:w="564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CC67B8" w:rsidRPr="00B31442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2F221D" w:rsidRDefault="00CC67B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7E188A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4930AB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4930AB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Default="00CC67B8" w:rsidP="00257C86">
            <w:pPr>
              <w:jc w:val="center"/>
            </w:pPr>
            <w:r w:rsidRPr="00D65532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010" w:type="dxa"/>
            <w:gridSpan w:val="2"/>
          </w:tcPr>
          <w:p w:rsidR="00CC67B8" w:rsidRPr="004930AB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5" w:type="dxa"/>
            <w:gridSpan w:val="2"/>
          </w:tcPr>
          <w:p w:rsidR="00CC67B8" w:rsidRPr="004930AB" w:rsidRDefault="00CC67B8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</w:pPr>
            <w:r w:rsidRPr="00D65532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399" w:type="dxa"/>
            <w:gridSpan w:val="2"/>
            <w:vMerge/>
          </w:tcPr>
          <w:p w:rsidR="00CC67B8" w:rsidRPr="00CF7713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8" w:rsidTr="00567B42">
        <w:trPr>
          <w:gridAfter w:val="1"/>
          <w:wAfter w:w="36" w:type="dxa"/>
          <w:trHeight w:val="339"/>
        </w:trPr>
        <w:tc>
          <w:tcPr>
            <w:tcW w:w="564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CC67B8" w:rsidRPr="00B31442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67B8" w:rsidRPr="007E188A" w:rsidRDefault="00CC67B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dxa"/>
            <w:gridSpan w:val="2"/>
          </w:tcPr>
          <w:p w:rsidR="00CC67B8" w:rsidRPr="00CF7713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CC67B8" w:rsidRPr="00CF7713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67B8" w:rsidRPr="00CF7713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</w:tcPr>
          <w:p w:rsidR="00CC67B8" w:rsidRPr="00CF7713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28" w:rsidTr="00567B42">
        <w:trPr>
          <w:gridAfter w:val="1"/>
          <w:wAfter w:w="36" w:type="dxa"/>
          <w:trHeight w:val="288"/>
        </w:trPr>
        <w:tc>
          <w:tcPr>
            <w:tcW w:w="564" w:type="dxa"/>
            <w:vMerge/>
          </w:tcPr>
          <w:p w:rsidR="00285D28" w:rsidRDefault="00285D2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285D28" w:rsidRPr="00B31442" w:rsidRDefault="00285D2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D28" w:rsidRPr="002F221D" w:rsidRDefault="00285D2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D28" w:rsidRPr="007E188A" w:rsidRDefault="00285D28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D28" w:rsidRPr="004930AB" w:rsidRDefault="00285D28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D28" w:rsidRPr="004930AB" w:rsidRDefault="00285D28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D28" w:rsidRDefault="00285D28" w:rsidP="00285D28">
            <w:pPr>
              <w:jc w:val="center"/>
            </w:pPr>
            <w:r w:rsidRPr="00D65532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010" w:type="dxa"/>
            <w:gridSpan w:val="2"/>
          </w:tcPr>
          <w:p w:rsidR="00285D28" w:rsidRPr="004930AB" w:rsidRDefault="00285D28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5" w:type="dxa"/>
            <w:gridSpan w:val="2"/>
          </w:tcPr>
          <w:p w:rsidR="00285D28" w:rsidRPr="004930AB" w:rsidRDefault="00285D28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4" w:type="dxa"/>
            <w:gridSpan w:val="2"/>
          </w:tcPr>
          <w:p w:rsidR="00285D28" w:rsidRDefault="00285D28" w:rsidP="00285D28">
            <w:pPr>
              <w:jc w:val="center"/>
            </w:pPr>
            <w:r w:rsidRPr="00D65532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399" w:type="dxa"/>
            <w:gridSpan w:val="2"/>
            <w:vMerge/>
          </w:tcPr>
          <w:p w:rsidR="00285D28" w:rsidRPr="00CF7713" w:rsidRDefault="00285D2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285D28" w:rsidRDefault="00285D2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28" w:rsidTr="00567B42">
        <w:trPr>
          <w:gridAfter w:val="1"/>
          <w:wAfter w:w="36" w:type="dxa"/>
          <w:trHeight w:val="390"/>
        </w:trPr>
        <w:tc>
          <w:tcPr>
            <w:tcW w:w="564" w:type="dxa"/>
            <w:vMerge/>
          </w:tcPr>
          <w:p w:rsidR="00285D28" w:rsidRDefault="00285D2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285D28" w:rsidRPr="00B31442" w:rsidRDefault="00285D2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D28" w:rsidRPr="002F221D" w:rsidRDefault="00285D2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D28" w:rsidRPr="007E188A" w:rsidRDefault="00285D28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D28" w:rsidRPr="004930AB" w:rsidRDefault="00285D28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D28" w:rsidRPr="004930AB" w:rsidRDefault="00285D28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D28" w:rsidRDefault="00285D28" w:rsidP="00285D28">
            <w:pPr>
              <w:jc w:val="center"/>
            </w:pPr>
            <w:r w:rsidRPr="00D65532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010" w:type="dxa"/>
            <w:gridSpan w:val="2"/>
          </w:tcPr>
          <w:p w:rsidR="00285D28" w:rsidRPr="004930AB" w:rsidRDefault="00285D28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5" w:type="dxa"/>
            <w:gridSpan w:val="2"/>
          </w:tcPr>
          <w:p w:rsidR="00285D28" w:rsidRPr="004930AB" w:rsidRDefault="00285D28" w:rsidP="0028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4" w:type="dxa"/>
            <w:gridSpan w:val="2"/>
          </w:tcPr>
          <w:p w:rsidR="00285D28" w:rsidRDefault="00285D28" w:rsidP="00285D28">
            <w:pPr>
              <w:jc w:val="center"/>
            </w:pPr>
            <w:r w:rsidRPr="00D65532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399" w:type="dxa"/>
            <w:gridSpan w:val="2"/>
            <w:vMerge/>
          </w:tcPr>
          <w:p w:rsidR="00285D28" w:rsidRPr="00CF7713" w:rsidRDefault="00285D2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285D28" w:rsidRDefault="00285D2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70" w:rsidTr="00567B42">
        <w:trPr>
          <w:gridAfter w:val="1"/>
          <w:wAfter w:w="36" w:type="dxa"/>
          <w:trHeight w:val="339"/>
        </w:trPr>
        <w:tc>
          <w:tcPr>
            <w:tcW w:w="564" w:type="dxa"/>
            <w:vMerge w:val="restart"/>
          </w:tcPr>
          <w:p w:rsidR="001E0170" w:rsidRDefault="001E0170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</w:tcPr>
          <w:p w:rsidR="001E0170" w:rsidRPr="00807759" w:rsidRDefault="001E017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59">
              <w:rPr>
                <w:rFonts w:ascii="Times New Roman" w:hAnsi="Times New Roman"/>
                <w:sz w:val="24"/>
                <w:szCs w:val="24"/>
              </w:rPr>
              <w:t xml:space="preserve">Объем финансовых ресурсов, выделяемых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7759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70" w:rsidRPr="002F221D" w:rsidRDefault="001E0170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70" w:rsidRPr="007E188A" w:rsidRDefault="001E017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175783,8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70" w:rsidRPr="00285D28" w:rsidRDefault="001E0170" w:rsidP="00E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29297,3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70" w:rsidRPr="00285D28" w:rsidRDefault="001E0170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70" w:rsidRPr="00285D28" w:rsidRDefault="001E0170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29297,3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</w:tcPr>
          <w:p w:rsidR="001E0170" w:rsidRPr="00285D28" w:rsidRDefault="001E0170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29297,3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1E0170" w:rsidRPr="00285D28" w:rsidRDefault="001E0170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E0170" w:rsidRPr="00285D28" w:rsidRDefault="001E0170" w:rsidP="00CC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29297,3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</w:tcBorders>
          </w:tcPr>
          <w:p w:rsidR="001E0170" w:rsidRDefault="001E0170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</w:tcPr>
          <w:p w:rsidR="001E0170" w:rsidRDefault="001E017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Динской район – главный распорядитель; отдел по физической культуре и спорту администрации МО Динской район – исполнитель; </w:t>
            </w:r>
          </w:p>
          <w:p w:rsidR="001E0170" w:rsidRDefault="001E017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АУМО Динской «ЦПС» - получатель субсидий, исполнитель;</w:t>
            </w:r>
          </w:p>
          <w:p w:rsidR="001E0170" w:rsidRDefault="001E0170" w:rsidP="00B7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Динской район - главный распорядитель; МБУДО «ДЮСШ№3», МБУДО «ДЮСШ № 1», МБУДО «ДЮСШ №2» - получатели субсидий, исполнители</w:t>
            </w:r>
          </w:p>
        </w:tc>
      </w:tr>
      <w:tr w:rsidR="001E0170" w:rsidTr="00567B42">
        <w:trPr>
          <w:gridAfter w:val="1"/>
          <w:wAfter w:w="36" w:type="dxa"/>
          <w:trHeight w:val="644"/>
        </w:trPr>
        <w:tc>
          <w:tcPr>
            <w:tcW w:w="564" w:type="dxa"/>
            <w:vMerge/>
          </w:tcPr>
          <w:p w:rsidR="001E0170" w:rsidRDefault="001E0170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1E0170" w:rsidRPr="00807759" w:rsidRDefault="001E0170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70" w:rsidRPr="002F221D" w:rsidRDefault="001E0170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70" w:rsidRPr="007E188A" w:rsidRDefault="001E017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172596,6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70" w:rsidRPr="00285D28" w:rsidRDefault="001E0170" w:rsidP="00ED7F8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28766,1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70" w:rsidRPr="00285D28" w:rsidRDefault="001E0170" w:rsidP="00CC346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28766,1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70" w:rsidRPr="00285D28" w:rsidRDefault="001E0170" w:rsidP="00CC346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28766,1</w:t>
            </w:r>
          </w:p>
        </w:tc>
        <w:tc>
          <w:tcPr>
            <w:tcW w:w="1010" w:type="dxa"/>
            <w:gridSpan w:val="2"/>
          </w:tcPr>
          <w:p w:rsidR="001E0170" w:rsidRPr="00285D28" w:rsidRDefault="001E0170" w:rsidP="00CC346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28766,1</w:t>
            </w:r>
          </w:p>
        </w:tc>
        <w:tc>
          <w:tcPr>
            <w:tcW w:w="1135" w:type="dxa"/>
            <w:gridSpan w:val="2"/>
          </w:tcPr>
          <w:p w:rsidR="001E0170" w:rsidRPr="00285D28" w:rsidRDefault="001E0170" w:rsidP="00CC346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28766,1</w:t>
            </w:r>
          </w:p>
        </w:tc>
        <w:tc>
          <w:tcPr>
            <w:tcW w:w="1134" w:type="dxa"/>
            <w:gridSpan w:val="2"/>
          </w:tcPr>
          <w:p w:rsidR="001E0170" w:rsidRPr="00285D28" w:rsidRDefault="001E0170" w:rsidP="00CC346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28766,1</w:t>
            </w:r>
          </w:p>
        </w:tc>
        <w:tc>
          <w:tcPr>
            <w:tcW w:w="1399" w:type="dxa"/>
            <w:gridSpan w:val="2"/>
            <w:vMerge/>
          </w:tcPr>
          <w:p w:rsidR="001E0170" w:rsidRDefault="001E0170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1E0170" w:rsidRDefault="001E0170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8" w:rsidTr="00567B42">
        <w:trPr>
          <w:gridAfter w:val="1"/>
          <w:wAfter w:w="36" w:type="dxa"/>
          <w:trHeight w:val="1999"/>
        </w:trPr>
        <w:tc>
          <w:tcPr>
            <w:tcW w:w="564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CC67B8" w:rsidRPr="00807759" w:rsidRDefault="00CC67B8" w:rsidP="0025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2F221D" w:rsidRDefault="00CC67B8" w:rsidP="002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7E188A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7E188A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Pr="004930AB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7B8" w:rsidRDefault="00CC67B8" w:rsidP="00257C86">
            <w:pPr>
              <w:jc w:val="center"/>
            </w:pPr>
            <w:r w:rsidRPr="00D65532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010" w:type="dxa"/>
            <w:gridSpan w:val="2"/>
          </w:tcPr>
          <w:p w:rsidR="00CC67B8" w:rsidRPr="00D65532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5" w:type="dxa"/>
            <w:gridSpan w:val="2"/>
          </w:tcPr>
          <w:p w:rsidR="00CC67B8" w:rsidRPr="00D65532" w:rsidRDefault="00CC67B8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4" w:type="dxa"/>
            <w:gridSpan w:val="2"/>
          </w:tcPr>
          <w:p w:rsidR="00CC67B8" w:rsidRDefault="00CC67B8" w:rsidP="00257C86">
            <w:pPr>
              <w:jc w:val="center"/>
            </w:pPr>
            <w:r w:rsidRPr="00D65532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399" w:type="dxa"/>
            <w:gridSpan w:val="2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CC67B8" w:rsidRDefault="00CC67B8" w:rsidP="0025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8E6" w:rsidRDefault="003308E6" w:rsidP="00257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C86" w:rsidRPr="00FA5D8C" w:rsidRDefault="00257C86" w:rsidP="00257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E49">
        <w:rPr>
          <w:rFonts w:ascii="Times New Roman" w:hAnsi="Times New Roman" w:cs="Times New Roman"/>
          <w:sz w:val="28"/>
          <w:szCs w:val="28"/>
        </w:rPr>
        <w:t>Начальник отдела по ФК и С                                                                                                                                           Р.Ю.Носач</w:t>
      </w:r>
    </w:p>
    <w:p w:rsidR="00914219" w:rsidRDefault="00257C86" w:rsidP="00914219">
      <w:pPr>
        <w:pStyle w:val="a5"/>
        <w:ind w:left="9072" w:right="-456"/>
        <w:jc w:val="center"/>
        <w:rPr>
          <w:rStyle w:val="0pt"/>
          <w:rFonts w:eastAsiaTheme="minorEastAsia"/>
          <w:szCs w:val="28"/>
        </w:rPr>
      </w:pPr>
      <w:r w:rsidRPr="00AD0B02">
        <w:rPr>
          <w:rStyle w:val="0pt"/>
          <w:rFonts w:eastAsiaTheme="minorEastAsia"/>
          <w:szCs w:val="28"/>
        </w:rPr>
        <w:lastRenderedPageBreak/>
        <w:t xml:space="preserve">ПРИЛОЖЕНИЕ № </w:t>
      </w:r>
      <w:r w:rsidR="00F548A2">
        <w:rPr>
          <w:rStyle w:val="0pt"/>
          <w:rFonts w:eastAsiaTheme="minorEastAsia"/>
          <w:szCs w:val="28"/>
        </w:rPr>
        <w:t>5</w:t>
      </w:r>
    </w:p>
    <w:p w:rsidR="00257C86" w:rsidRPr="00AD0B02" w:rsidRDefault="00257C86" w:rsidP="00914219">
      <w:pPr>
        <w:pStyle w:val="a5"/>
        <w:ind w:left="9072" w:right="-456"/>
        <w:jc w:val="center"/>
        <w:rPr>
          <w:rStyle w:val="0pt"/>
          <w:rFonts w:eastAsiaTheme="minorEastAsia"/>
          <w:szCs w:val="28"/>
        </w:rPr>
      </w:pPr>
      <w:r w:rsidRPr="00AD0B02">
        <w:rPr>
          <w:rStyle w:val="0pt"/>
          <w:rFonts w:eastAsiaTheme="minorEastAsia"/>
          <w:szCs w:val="28"/>
        </w:rPr>
        <w:t>к муниципальной программе</w:t>
      </w:r>
    </w:p>
    <w:p w:rsidR="00257C86" w:rsidRPr="00AD0B02" w:rsidRDefault="00257C86" w:rsidP="00914219">
      <w:pPr>
        <w:pStyle w:val="a5"/>
        <w:ind w:left="9072" w:right="-456"/>
        <w:jc w:val="center"/>
        <w:rPr>
          <w:rStyle w:val="0pt"/>
          <w:rFonts w:eastAsiaTheme="minorEastAsia"/>
          <w:szCs w:val="28"/>
        </w:rPr>
      </w:pPr>
      <w:r w:rsidRPr="00AD0B02">
        <w:rPr>
          <w:rStyle w:val="0pt"/>
          <w:rFonts w:eastAsiaTheme="minorEastAsia"/>
          <w:szCs w:val="28"/>
        </w:rPr>
        <w:t>муниципального образования Динской район</w:t>
      </w:r>
    </w:p>
    <w:p w:rsidR="00257C86" w:rsidRPr="00AD0B02" w:rsidRDefault="00257C86" w:rsidP="00914219">
      <w:pPr>
        <w:pStyle w:val="a5"/>
        <w:ind w:left="9072" w:right="-456"/>
        <w:jc w:val="center"/>
        <w:rPr>
          <w:rFonts w:ascii="Times New Roman" w:hAnsi="Times New Roman"/>
          <w:sz w:val="28"/>
          <w:szCs w:val="28"/>
        </w:rPr>
      </w:pPr>
      <w:r w:rsidRPr="00AD0B02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257C86" w:rsidRDefault="00257C86" w:rsidP="009142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57C86" w:rsidRPr="00AD0B02" w:rsidRDefault="00257C86" w:rsidP="00257C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0B02">
        <w:rPr>
          <w:rFonts w:ascii="Times New Roman" w:hAnsi="Times New Roman"/>
          <w:b/>
          <w:sz w:val="28"/>
          <w:szCs w:val="28"/>
        </w:rPr>
        <w:t>ПРОГНОЗ</w:t>
      </w:r>
    </w:p>
    <w:p w:rsidR="00F12225" w:rsidRDefault="00257C86" w:rsidP="00257C86">
      <w:pPr>
        <w:pStyle w:val="a5"/>
        <w:jc w:val="center"/>
        <w:rPr>
          <w:rStyle w:val="0pt"/>
          <w:rFonts w:eastAsiaTheme="minorEastAsia"/>
          <w:b/>
          <w:szCs w:val="28"/>
        </w:rPr>
      </w:pPr>
      <w:r w:rsidRPr="00AD0B02">
        <w:rPr>
          <w:rFonts w:ascii="Times New Roman" w:hAnsi="Times New Roman"/>
          <w:b/>
          <w:sz w:val="28"/>
          <w:szCs w:val="28"/>
        </w:rPr>
        <w:t xml:space="preserve">сводных показателей муниципального задания на оказание муниципальных услуг (выполнение работ) автономным учреждением муниципального образования Динской район «Центр подготовки спортсменов» в сфере реализации </w:t>
      </w:r>
      <w:r w:rsidRPr="00F12225">
        <w:rPr>
          <w:rStyle w:val="0pt"/>
          <w:rFonts w:eastAsiaTheme="minorEastAsia"/>
          <w:b/>
          <w:sz w:val="28"/>
          <w:szCs w:val="28"/>
        </w:rPr>
        <w:t>муниципальной программы муниципального образования Динской район</w:t>
      </w:r>
      <w:r w:rsidRPr="00AD0B02">
        <w:rPr>
          <w:rStyle w:val="0pt"/>
          <w:rFonts w:eastAsiaTheme="minorEastAsia"/>
          <w:b/>
          <w:szCs w:val="28"/>
        </w:rPr>
        <w:t xml:space="preserve"> </w:t>
      </w:r>
    </w:p>
    <w:p w:rsidR="00257C86" w:rsidRPr="00AD0B02" w:rsidRDefault="00257C86" w:rsidP="00257C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0B02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спорта» </w:t>
      </w:r>
    </w:p>
    <w:p w:rsidR="00257C86" w:rsidRDefault="00257C86" w:rsidP="00257C86">
      <w:pPr>
        <w:pStyle w:val="a5"/>
        <w:jc w:val="center"/>
        <w:rPr>
          <w:rStyle w:val="0pt"/>
          <w:rFonts w:eastAsiaTheme="minorEastAsia"/>
        </w:rPr>
      </w:pPr>
    </w:p>
    <w:tbl>
      <w:tblPr>
        <w:tblStyle w:val="a9"/>
        <w:tblW w:w="16018" w:type="dxa"/>
        <w:tblInd w:w="-459" w:type="dxa"/>
        <w:tblLayout w:type="fixed"/>
        <w:tblLook w:val="04A0"/>
      </w:tblPr>
      <w:tblGrid>
        <w:gridCol w:w="565"/>
        <w:gridCol w:w="3121"/>
        <w:gridCol w:w="1134"/>
        <w:gridCol w:w="709"/>
        <w:gridCol w:w="708"/>
        <w:gridCol w:w="709"/>
        <w:gridCol w:w="709"/>
        <w:gridCol w:w="709"/>
        <w:gridCol w:w="141"/>
        <w:gridCol w:w="709"/>
        <w:gridCol w:w="1134"/>
        <w:gridCol w:w="1134"/>
        <w:gridCol w:w="1134"/>
        <w:gridCol w:w="1134"/>
        <w:gridCol w:w="1134"/>
        <w:gridCol w:w="1134"/>
      </w:tblGrid>
      <w:tr w:rsidR="002A1221" w:rsidTr="007E7A9A">
        <w:trPr>
          <w:trHeight w:val="453"/>
        </w:trPr>
        <w:tc>
          <w:tcPr>
            <w:tcW w:w="565" w:type="dxa"/>
            <w:vMerge w:val="restart"/>
          </w:tcPr>
          <w:p w:rsidR="00257C86" w:rsidRDefault="00257C86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1" w:type="dxa"/>
            <w:vMerge w:val="restart"/>
          </w:tcPr>
          <w:p w:rsidR="00257C86" w:rsidRDefault="00257C86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показатели объема (качества) услуги (работы), основного мероприятия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57C86" w:rsidRDefault="00257C86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объема (качества) услуги </w:t>
            </w:r>
          </w:p>
          <w:p w:rsidR="00257C86" w:rsidRDefault="00257C86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работы)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57C86" w:rsidRDefault="00257C86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на оказание муниципальной услуги (работы), тыс.рублей ( с точностью до одного знака после запятой)</w:t>
            </w:r>
          </w:p>
        </w:tc>
      </w:tr>
      <w:tr w:rsidR="0064743D" w:rsidTr="007E7A9A">
        <w:trPr>
          <w:trHeight w:val="452"/>
        </w:trPr>
        <w:tc>
          <w:tcPr>
            <w:tcW w:w="565" w:type="dxa"/>
            <w:vMerge/>
          </w:tcPr>
          <w:p w:rsidR="002A1221" w:rsidRDefault="002A1221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A1221" w:rsidRDefault="002A1221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221" w:rsidRDefault="002A1221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1221" w:rsidRDefault="002A1221" w:rsidP="008159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1221" w:rsidRDefault="002A1221" w:rsidP="008159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A1221" w:rsidRDefault="002A1221" w:rsidP="008159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21" w:rsidRDefault="002A1221" w:rsidP="008159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21" w:rsidRDefault="002A1221" w:rsidP="008159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A1221" w:rsidRDefault="002A1221" w:rsidP="008159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221" w:rsidRDefault="002A1221" w:rsidP="002A1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221" w:rsidRDefault="002A1221" w:rsidP="002A1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1221" w:rsidRDefault="002A1221" w:rsidP="002A1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21" w:rsidRDefault="002A1221" w:rsidP="002A1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21" w:rsidRDefault="002A1221" w:rsidP="002A1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221" w:rsidRDefault="002A1221" w:rsidP="002A1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F067B0" w:rsidTr="007E7A9A">
        <w:trPr>
          <w:trHeight w:val="452"/>
        </w:trPr>
        <w:tc>
          <w:tcPr>
            <w:tcW w:w="565" w:type="dxa"/>
          </w:tcPr>
          <w:p w:rsidR="00F067B0" w:rsidRDefault="00F067B0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5453" w:type="dxa"/>
            <w:gridSpan w:val="15"/>
          </w:tcPr>
          <w:p w:rsidR="00F067B0" w:rsidRPr="002F221D" w:rsidRDefault="00F067B0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автономного учреждения муниципального образования Динской район «Центр подготовки спортсменов»</w:t>
            </w:r>
          </w:p>
        </w:tc>
      </w:tr>
      <w:tr w:rsidR="00A867CC" w:rsidTr="007E7A9A">
        <w:tc>
          <w:tcPr>
            <w:tcW w:w="565" w:type="dxa"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21" w:type="dxa"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2332" w:type="dxa"/>
            <w:gridSpan w:val="14"/>
          </w:tcPr>
          <w:p w:rsidR="00A867CC" w:rsidRDefault="00A867CC" w:rsidP="001C1B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</w:tr>
      <w:tr w:rsidR="00A867CC" w:rsidTr="007E7A9A">
        <w:tc>
          <w:tcPr>
            <w:tcW w:w="565" w:type="dxa"/>
            <w:vMerge w:val="restart"/>
          </w:tcPr>
          <w:p w:rsidR="00A867CC" w:rsidRDefault="00A867CC" w:rsidP="00257C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</w:tcPr>
          <w:p w:rsidR="00A867CC" w:rsidRDefault="00A867CC" w:rsidP="00257C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12332" w:type="dxa"/>
            <w:gridSpan w:val="14"/>
          </w:tcPr>
          <w:p w:rsidR="00A867CC" w:rsidRDefault="00A867CC" w:rsidP="001C1B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воспитанников получивших спортивные разряды</w:t>
            </w:r>
          </w:p>
        </w:tc>
      </w:tr>
      <w:tr w:rsidR="00A867CC" w:rsidTr="007E7A9A">
        <w:tc>
          <w:tcPr>
            <w:tcW w:w="565" w:type="dxa"/>
            <w:vMerge/>
          </w:tcPr>
          <w:p w:rsidR="00A867CC" w:rsidRPr="002F221D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:rsidR="00A867CC" w:rsidRDefault="00A867C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</w:tcPr>
          <w:p w:rsidR="00A867CC" w:rsidRPr="00A44553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67CC" w:rsidRDefault="00A867CC">
            <w:r w:rsidRPr="00EF13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67CC" w:rsidRDefault="00A867CC">
            <w:r w:rsidRPr="00EF13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7CC" w:rsidRDefault="00A867CC">
            <w:r w:rsidRPr="00EF13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67CC" w:rsidRDefault="00A867CC">
            <w:r w:rsidRPr="00EF13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Merge w:val="restart"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7CC" w:rsidRDefault="001E0170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16401,1</w:t>
            </w:r>
          </w:p>
        </w:tc>
        <w:tc>
          <w:tcPr>
            <w:tcW w:w="1134" w:type="dxa"/>
            <w:vMerge w:val="restart"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7CC" w:rsidRDefault="001E0170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16401,1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7CC" w:rsidRDefault="001E0170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16401,1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7CC" w:rsidRDefault="001E0170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16401,1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7CC" w:rsidRDefault="001E0170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16401,1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7CC" w:rsidRDefault="001E0170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170">
              <w:rPr>
                <w:rFonts w:ascii="Times New Roman" w:hAnsi="Times New Roman"/>
                <w:sz w:val="24"/>
                <w:szCs w:val="24"/>
              </w:rPr>
              <w:t>16401,1</w:t>
            </w:r>
          </w:p>
        </w:tc>
      </w:tr>
      <w:tr w:rsidR="00A867CC" w:rsidTr="001C1B55">
        <w:tc>
          <w:tcPr>
            <w:tcW w:w="565" w:type="dxa"/>
            <w:vMerge/>
          </w:tcPr>
          <w:p w:rsidR="00A867CC" w:rsidRPr="002F221D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8"/>
          </w:tcPr>
          <w:p w:rsidR="00A867CC" w:rsidRDefault="00A867CC" w:rsidP="00A867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134" w:type="dxa"/>
            <w:vMerge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C" w:rsidTr="007E7A9A">
        <w:tc>
          <w:tcPr>
            <w:tcW w:w="565" w:type="dxa"/>
            <w:vMerge/>
          </w:tcPr>
          <w:p w:rsidR="00A867CC" w:rsidRPr="002F221D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:rsidR="00A867CC" w:rsidRDefault="00A867CC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8" w:type="dxa"/>
          </w:tcPr>
          <w:p w:rsidR="00A867CC" w:rsidRDefault="00A867CC">
            <w:r w:rsidRPr="00EB607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67CC" w:rsidRDefault="00A867CC">
            <w:r w:rsidRPr="00EB607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67CC" w:rsidRDefault="00A867CC">
            <w:r w:rsidRPr="00EB607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7CC" w:rsidRDefault="00A867CC">
            <w:r w:rsidRPr="00EB607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67CC" w:rsidRDefault="00A867CC">
            <w:r w:rsidRPr="00EB607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vMerge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C" w:rsidTr="007E7A9A">
        <w:tc>
          <w:tcPr>
            <w:tcW w:w="565" w:type="dxa"/>
          </w:tcPr>
          <w:p w:rsidR="00A867CC" w:rsidRDefault="00A867CC" w:rsidP="00F06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21" w:type="dxa"/>
          </w:tcPr>
          <w:p w:rsidR="00A867CC" w:rsidRDefault="00A867CC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2332" w:type="dxa"/>
            <w:gridSpan w:val="14"/>
          </w:tcPr>
          <w:p w:rsidR="00A867CC" w:rsidRPr="00A867CC" w:rsidRDefault="00A867CC" w:rsidP="00A867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7CC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18544D" w:rsidTr="007E7A9A">
        <w:tc>
          <w:tcPr>
            <w:tcW w:w="565" w:type="dxa"/>
            <w:vMerge w:val="restart"/>
          </w:tcPr>
          <w:p w:rsidR="0018544D" w:rsidRDefault="0018544D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</w:tcPr>
          <w:p w:rsidR="0018544D" w:rsidRDefault="0018544D" w:rsidP="00257C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12332" w:type="dxa"/>
            <w:gridSpan w:val="14"/>
          </w:tcPr>
          <w:p w:rsidR="0018544D" w:rsidRDefault="0018544D" w:rsidP="00A867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30D2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18544D" w:rsidRPr="008E3ECC" w:rsidTr="007E7A9A">
        <w:tc>
          <w:tcPr>
            <w:tcW w:w="565" w:type="dxa"/>
            <w:vMerge/>
          </w:tcPr>
          <w:p w:rsidR="0018544D" w:rsidRDefault="0018544D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18544D" w:rsidRDefault="0018544D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4D" w:rsidRDefault="0018544D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18544D" w:rsidRDefault="0018544D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18544D" w:rsidRDefault="0018544D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18544D" w:rsidRDefault="0018544D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544D" w:rsidRDefault="0018544D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544D" w:rsidRDefault="0018544D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544D" w:rsidRDefault="0018544D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44D" w:rsidRDefault="0018544D" w:rsidP="00257C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9865,0</w:t>
            </w:r>
          </w:p>
        </w:tc>
        <w:tc>
          <w:tcPr>
            <w:tcW w:w="1134" w:type="dxa"/>
          </w:tcPr>
          <w:p w:rsidR="0018544D" w:rsidRDefault="0018544D" w:rsidP="00257C86">
            <w:pPr>
              <w:jc w:val="center"/>
            </w:pPr>
            <w:r w:rsidRPr="00136E0D">
              <w:rPr>
                <w:rFonts w:ascii="Times New Roman" w:hAnsi="Times New Roman" w:cs="Times New Roman"/>
                <w:sz w:val="24"/>
                <w:szCs w:val="24"/>
              </w:rPr>
              <w:t>9865,0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44D" w:rsidRDefault="0018544D" w:rsidP="00257C86">
            <w:pPr>
              <w:jc w:val="center"/>
            </w:pPr>
            <w:r w:rsidRPr="00136E0D">
              <w:rPr>
                <w:rFonts w:ascii="Times New Roman" w:hAnsi="Times New Roman" w:cs="Times New Roman"/>
                <w:sz w:val="24"/>
                <w:szCs w:val="24"/>
              </w:rPr>
              <w:t>9865,0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544D" w:rsidRPr="008E3ECC" w:rsidRDefault="0018544D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CC">
              <w:rPr>
                <w:rFonts w:ascii="Times New Roman" w:hAnsi="Times New Roman" w:cs="Times New Roman"/>
                <w:sz w:val="24"/>
                <w:szCs w:val="24"/>
              </w:rPr>
              <w:t>9865,0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544D" w:rsidRPr="008E3ECC" w:rsidRDefault="0018544D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CC">
              <w:rPr>
                <w:rFonts w:ascii="Times New Roman" w:hAnsi="Times New Roman" w:cs="Times New Roman"/>
                <w:sz w:val="24"/>
                <w:szCs w:val="24"/>
              </w:rPr>
              <w:t>9865,0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44D" w:rsidRPr="008E3ECC" w:rsidRDefault="0018544D" w:rsidP="0025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CC">
              <w:rPr>
                <w:rFonts w:ascii="Times New Roman" w:hAnsi="Times New Roman" w:cs="Times New Roman"/>
                <w:sz w:val="24"/>
                <w:szCs w:val="24"/>
              </w:rPr>
              <w:t>9865,0</w:t>
            </w:r>
          </w:p>
        </w:tc>
      </w:tr>
    </w:tbl>
    <w:p w:rsidR="00257C86" w:rsidRDefault="00257C86" w:rsidP="00257C8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773BD" w:rsidRPr="007E611B" w:rsidRDefault="00257C86" w:rsidP="009829E7">
      <w:pPr>
        <w:pStyle w:val="a5"/>
        <w:ind w:right="-456"/>
        <w:rPr>
          <w:rFonts w:ascii="Times New Roman" w:hAnsi="Times New Roman"/>
          <w:sz w:val="28"/>
          <w:szCs w:val="28"/>
        </w:rPr>
      </w:pPr>
      <w:r w:rsidRPr="00AD0B02">
        <w:rPr>
          <w:rFonts w:ascii="Times New Roman" w:hAnsi="Times New Roman"/>
          <w:sz w:val="28"/>
          <w:szCs w:val="28"/>
        </w:rPr>
        <w:t>Начальник отдела по ФК и С                                                                                                                                                    Р.Ю.Носач</w:t>
      </w:r>
    </w:p>
    <w:sectPr w:rsidR="004773BD" w:rsidRPr="007E611B" w:rsidSect="002A125C">
      <w:headerReference w:type="default" r:id="rId11"/>
      <w:pgSz w:w="16838" w:h="11906" w:orient="landscape"/>
      <w:pgMar w:top="993" w:right="567" w:bottom="567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83" w:rsidRPr="0089132A" w:rsidRDefault="007B3283" w:rsidP="0089132A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7B3283" w:rsidRPr="0089132A" w:rsidRDefault="007B3283" w:rsidP="0089132A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83" w:rsidRPr="0089132A" w:rsidRDefault="007B3283" w:rsidP="0089132A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7B3283" w:rsidRPr="0089132A" w:rsidRDefault="007B3283" w:rsidP="0089132A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7516"/>
      <w:docPartObj>
        <w:docPartGallery w:val="Page Numbers (Top of Page)"/>
        <w:docPartUnique/>
      </w:docPartObj>
    </w:sdtPr>
    <w:sdtContent>
      <w:p w:rsidR="00CC3468" w:rsidRDefault="00D92768">
        <w:pPr>
          <w:pStyle w:val="aa"/>
          <w:jc w:val="center"/>
        </w:pPr>
        <w:fldSimple w:instr=" PAGE   \* MERGEFORMAT ">
          <w:r w:rsidR="00673624">
            <w:rPr>
              <w:noProof/>
            </w:rPr>
            <w:t>14</w:t>
          </w:r>
        </w:fldSimple>
      </w:p>
    </w:sdtContent>
  </w:sdt>
  <w:p w:rsidR="00CC3468" w:rsidRDefault="00CC346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68" w:rsidRDefault="00D92768">
    <w:pPr>
      <w:pStyle w:val="aa"/>
      <w:jc w:val="center"/>
    </w:pPr>
    <w:fldSimple w:instr=" PAGE   \* MERGEFORMAT ">
      <w:r w:rsidR="00673624">
        <w:rPr>
          <w:noProof/>
        </w:rPr>
        <w:t>22</w:t>
      </w:r>
    </w:fldSimple>
  </w:p>
  <w:p w:rsidR="00CC3468" w:rsidRDefault="00CC34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3">
    <w:nsid w:val="06912680"/>
    <w:multiLevelType w:val="multilevel"/>
    <w:tmpl w:val="4AD67AA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F83251"/>
    <w:multiLevelType w:val="multilevel"/>
    <w:tmpl w:val="F0B26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A127A2"/>
    <w:multiLevelType w:val="multilevel"/>
    <w:tmpl w:val="52367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CD1197"/>
    <w:multiLevelType w:val="hybridMultilevel"/>
    <w:tmpl w:val="F830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11B"/>
    <w:rsid w:val="00001048"/>
    <w:rsid w:val="0001241A"/>
    <w:rsid w:val="0002070F"/>
    <w:rsid w:val="00020D25"/>
    <w:rsid w:val="00051DC9"/>
    <w:rsid w:val="0005256C"/>
    <w:rsid w:val="00054E2B"/>
    <w:rsid w:val="00074DB6"/>
    <w:rsid w:val="00096973"/>
    <w:rsid w:val="000A05F3"/>
    <w:rsid w:val="00100E08"/>
    <w:rsid w:val="0010135C"/>
    <w:rsid w:val="00122A90"/>
    <w:rsid w:val="0014419B"/>
    <w:rsid w:val="0015218D"/>
    <w:rsid w:val="00164D99"/>
    <w:rsid w:val="00175295"/>
    <w:rsid w:val="0018544D"/>
    <w:rsid w:val="00191642"/>
    <w:rsid w:val="001A511F"/>
    <w:rsid w:val="001B0840"/>
    <w:rsid w:val="001C1B55"/>
    <w:rsid w:val="001C1E9B"/>
    <w:rsid w:val="001E0170"/>
    <w:rsid w:val="001E4D0E"/>
    <w:rsid w:val="001F15FD"/>
    <w:rsid w:val="00214224"/>
    <w:rsid w:val="0023070F"/>
    <w:rsid w:val="00234913"/>
    <w:rsid w:val="002570FE"/>
    <w:rsid w:val="00257C86"/>
    <w:rsid w:val="00277593"/>
    <w:rsid w:val="00285D28"/>
    <w:rsid w:val="0029547C"/>
    <w:rsid w:val="002A1221"/>
    <w:rsid w:val="002A125C"/>
    <w:rsid w:val="002A1560"/>
    <w:rsid w:val="002A20F6"/>
    <w:rsid w:val="002A3A94"/>
    <w:rsid w:val="002C1CA3"/>
    <w:rsid w:val="002E492A"/>
    <w:rsid w:val="00321B72"/>
    <w:rsid w:val="003308E6"/>
    <w:rsid w:val="0034647C"/>
    <w:rsid w:val="00346A7C"/>
    <w:rsid w:val="00374E4E"/>
    <w:rsid w:val="00380E43"/>
    <w:rsid w:val="00381961"/>
    <w:rsid w:val="00386CF9"/>
    <w:rsid w:val="003923E3"/>
    <w:rsid w:val="003C5B55"/>
    <w:rsid w:val="003D0523"/>
    <w:rsid w:val="003D48CD"/>
    <w:rsid w:val="00430E27"/>
    <w:rsid w:val="00433C49"/>
    <w:rsid w:val="00463A18"/>
    <w:rsid w:val="00467DBF"/>
    <w:rsid w:val="004773BD"/>
    <w:rsid w:val="00487652"/>
    <w:rsid w:val="00491DA3"/>
    <w:rsid w:val="004A1AD6"/>
    <w:rsid w:val="004C6F0C"/>
    <w:rsid w:val="004D4438"/>
    <w:rsid w:val="004F2C05"/>
    <w:rsid w:val="00524AE3"/>
    <w:rsid w:val="00541988"/>
    <w:rsid w:val="00551A0E"/>
    <w:rsid w:val="00563B13"/>
    <w:rsid w:val="005665BA"/>
    <w:rsid w:val="00567B42"/>
    <w:rsid w:val="0058344C"/>
    <w:rsid w:val="005F2FF1"/>
    <w:rsid w:val="0060151B"/>
    <w:rsid w:val="00634523"/>
    <w:rsid w:val="00637E35"/>
    <w:rsid w:val="0064743D"/>
    <w:rsid w:val="00673624"/>
    <w:rsid w:val="006762DE"/>
    <w:rsid w:val="0068549F"/>
    <w:rsid w:val="00686BA5"/>
    <w:rsid w:val="00693880"/>
    <w:rsid w:val="006C0398"/>
    <w:rsid w:val="006C1C9C"/>
    <w:rsid w:val="006C1EB4"/>
    <w:rsid w:val="006C581F"/>
    <w:rsid w:val="006D6540"/>
    <w:rsid w:val="00742749"/>
    <w:rsid w:val="0075029A"/>
    <w:rsid w:val="00752923"/>
    <w:rsid w:val="00762FC9"/>
    <w:rsid w:val="007702A8"/>
    <w:rsid w:val="00783646"/>
    <w:rsid w:val="007B3283"/>
    <w:rsid w:val="007D11B1"/>
    <w:rsid w:val="007E611B"/>
    <w:rsid w:val="007E7A9A"/>
    <w:rsid w:val="0081594C"/>
    <w:rsid w:val="00821967"/>
    <w:rsid w:val="008270EC"/>
    <w:rsid w:val="00845889"/>
    <w:rsid w:val="008467FE"/>
    <w:rsid w:val="00853DF2"/>
    <w:rsid w:val="00881D33"/>
    <w:rsid w:val="00890069"/>
    <w:rsid w:val="0089132A"/>
    <w:rsid w:val="008A14C7"/>
    <w:rsid w:val="008A4683"/>
    <w:rsid w:val="008B508A"/>
    <w:rsid w:val="008D6089"/>
    <w:rsid w:val="00914219"/>
    <w:rsid w:val="00954D4D"/>
    <w:rsid w:val="00976314"/>
    <w:rsid w:val="009829E7"/>
    <w:rsid w:val="00995EDA"/>
    <w:rsid w:val="009A7B83"/>
    <w:rsid w:val="009B6153"/>
    <w:rsid w:val="009C1273"/>
    <w:rsid w:val="009C4717"/>
    <w:rsid w:val="009C673C"/>
    <w:rsid w:val="009D0E06"/>
    <w:rsid w:val="009D587E"/>
    <w:rsid w:val="009E7431"/>
    <w:rsid w:val="009F1896"/>
    <w:rsid w:val="009F4230"/>
    <w:rsid w:val="00A23768"/>
    <w:rsid w:val="00A41C7A"/>
    <w:rsid w:val="00A44D3F"/>
    <w:rsid w:val="00A47A24"/>
    <w:rsid w:val="00A61C68"/>
    <w:rsid w:val="00A75E52"/>
    <w:rsid w:val="00A867CC"/>
    <w:rsid w:val="00A92CB7"/>
    <w:rsid w:val="00AA522C"/>
    <w:rsid w:val="00AC37E3"/>
    <w:rsid w:val="00AE78DD"/>
    <w:rsid w:val="00B166D2"/>
    <w:rsid w:val="00B177E4"/>
    <w:rsid w:val="00B27051"/>
    <w:rsid w:val="00B4231D"/>
    <w:rsid w:val="00B66AEC"/>
    <w:rsid w:val="00B720BB"/>
    <w:rsid w:val="00B84DB1"/>
    <w:rsid w:val="00BB49D1"/>
    <w:rsid w:val="00BD112E"/>
    <w:rsid w:val="00BD43AA"/>
    <w:rsid w:val="00BE0BE5"/>
    <w:rsid w:val="00BE19D8"/>
    <w:rsid w:val="00BE3116"/>
    <w:rsid w:val="00BE6E08"/>
    <w:rsid w:val="00BF4BA9"/>
    <w:rsid w:val="00C20D48"/>
    <w:rsid w:val="00C21F18"/>
    <w:rsid w:val="00C67F2E"/>
    <w:rsid w:val="00C90C46"/>
    <w:rsid w:val="00C959F2"/>
    <w:rsid w:val="00CB4859"/>
    <w:rsid w:val="00CC3468"/>
    <w:rsid w:val="00CC67B8"/>
    <w:rsid w:val="00CE11E3"/>
    <w:rsid w:val="00CF0E5C"/>
    <w:rsid w:val="00D10209"/>
    <w:rsid w:val="00D21679"/>
    <w:rsid w:val="00D46AFC"/>
    <w:rsid w:val="00D65DE9"/>
    <w:rsid w:val="00D92768"/>
    <w:rsid w:val="00D93426"/>
    <w:rsid w:val="00D964FB"/>
    <w:rsid w:val="00DC24BA"/>
    <w:rsid w:val="00DC2D9F"/>
    <w:rsid w:val="00DE013D"/>
    <w:rsid w:val="00DE4456"/>
    <w:rsid w:val="00E06743"/>
    <w:rsid w:val="00E132E7"/>
    <w:rsid w:val="00E17F92"/>
    <w:rsid w:val="00E2491D"/>
    <w:rsid w:val="00E2599A"/>
    <w:rsid w:val="00E428AF"/>
    <w:rsid w:val="00E463C4"/>
    <w:rsid w:val="00E6149D"/>
    <w:rsid w:val="00E94093"/>
    <w:rsid w:val="00EB62FE"/>
    <w:rsid w:val="00EC2E37"/>
    <w:rsid w:val="00ED2C73"/>
    <w:rsid w:val="00ED77B0"/>
    <w:rsid w:val="00ED7F83"/>
    <w:rsid w:val="00EE3DBE"/>
    <w:rsid w:val="00F00E69"/>
    <w:rsid w:val="00F067B0"/>
    <w:rsid w:val="00F12225"/>
    <w:rsid w:val="00F13A35"/>
    <w:rsid w:val="00F14A09"/>
    <w:rsid w:val="00F210B9"/>
    <w:rsid w:val="00F44816"/>
    <w:rsid w:val="00F5194C"/>
    <w:rsid w:val="00F548A2"/>
    <w:rsid w:val="00F555BA"/>
    <w:rsid w:val="00F60680"/>
    <w:rsid w:val="00F71000"/>
    <w:rsid w:val="00F75A82"/>
    <w:rsid w:val="00F9606E"/>
    <w:rsid w:val="00F97577"/>
    <w:rsid w:val="00F9780D"/>
    <w:rsid w:val="00FB180C"/>
    <w:rsid w:val="00FC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F"/>
  </w:style>
  <w:style w:type="paragraph" w:styleId="1">
    <w:name w:val="heading 1"/>
    <w:basedOn w:val="a"/>
    <w:next w:val="a"/>
    <w:link w:val="10"/>
    <w:uiPriority w:val="99"/>
    <w:qFormat/>
    <w:rsid w:val="00257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61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E61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7E611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1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029A"/>
    <w:pPr>
      <w:ind w:left="720"/>
      <w:contextualSpacing/>
    </w:pPr>
  </w:style>
  <w:style w:type="table" w:styleId="a9">
    <w:name w:val="Table Grid"/>
    <w:basedOn w:val="a1"/>
    <w:uiPriority w:val="59"/>
    <w:rsid w:val="008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32A"/>
  </w:style>
  <w:style w:type="paragraph" w:styleId="ac">
    <w:name w:val="footer"/>
    <w:basedOn w:val="a"/>
    <w:link w:val="ad"/>
    <w:uiPriority w:val="99"/>
    <w:semiHidden/>
    <w:unhideWhenUsed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132A"/>
  </w:style>
  <w:style w:type="character" w:customStyle="1" w:styleId="10">
    <w:name w:val="Заголовок 1 Знак"/>
    <w:basedOn w:val="a0"/>
    <w:link w:val="1"/>
    <w:uiPriority w:val="99"/>
    <w:rsid w:val="00257C86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rmal (Web)"/>
    <w:basedOn w:val="a"/>
    <w:rsid w:val="0025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257C86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7C86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af">
    <w:name w:val="Основной текст_"/>
    <w:basedOn w:val="a0"/>
    <w:link w:val="2"/>
    <w:rsid w:val="00257C86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f"/>
    <w:rsid w:val="00257C86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ConsPlusNormal">
    <w:name w:val="ConsPlusNormal"/>
    <w:rsid w:val="00257C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Заголовок №4_"/>
    <w:basedOn w:val="a0"/>
    <w:link w:val="40"/>
    <w:rsid w:val="00257C86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57C86"/>
    <w:pPr>
      <w:widowControl w:val="0"/>
      <w:shd w:val="clear" w:color="auto" w:fill="FFFFFF"/>
      <w:spacing w:before="1320" w:after="6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Интервал 0 pt"/>
    <w:basedOn w:val="af"/>
    <w:rsid w:val="00257C86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basedOn w:val="af"/>
    <w:rsid w:val="00257C8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 Знак1"/>
    <w:basedOn w:val="a0"/>
    <w:uiPriority w:val="99"/>
    <w:rsid w:val="00257C86"/>
    <w:rPr>
      <w:rFonts w:ascii="Times New Roman" w:hAnsi="Times New Roman" w:cs="Times New Roman"/>
      <w:spacing w:val="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257C86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257C86"/>
    <w:rPr>
      <w:spacing w:val="2"/>
    </w:rPr>
  </w:style>
  <w:style w:type="paragraph" w:customStyle="1" w:styleId="30">
    <w:name w:val="Основной текст (3)"/>
    <w:basedOn w:val="a"/>
    <w:link w:val="3"/>
    <w:uiPriority w:val="99"/>
    <w:rsid w:val="00257C86"/>
    <w:pPr>
      <w:widowControl w:val="0"/>
      <w:shd w:val="clear" w:color="auto" w:fill="FFFFFF"/>
      <w:spacing w:after="0" w:line="307" w:lineRule="exact"/>
    </w:pPr>
    <w:rPr>
      <w:rFonts w:ascii="Times New Roman" w:hAnsi="Times New Roman" w:cs="Times New Roman"/>
      <w:spacing w:val="8"/>
    </w:rPr>
  </w:style>
  <w:style w:type="character" w:customStyle="1" w:styleId="512pt">
    <w:name w:val="Основной текст (5) + 12 pt"/>
    <w:aliases w:val="Не полужирный,Интервал 0 pt"/>
    <w:basedOn w:val="5"/>
    <w:uiPriority w:val="99"/>
    <w:rsid w:val="00257C86"/>
    <w:rPr>
      <w:spacing w:val="2"/>
      <w:sz w:val="24"/>
      <w:szCs w:val="24"/>
      <w:u w:val="none"/>
    </w:rPr>
  </w:style>
  <w:style w:type="character" w:customStyle="1" w:styleId="110">
    <w:name w:val="Основной текст + 11"/>
    <w:aliases w:val="5 pt2,Полужирный,Интервал 0 pt5"/>
    <w:basedOn w:val="11"/>
    <w:uiPriority w:val="99"/>
    <w:rsid w:val="00257C86"/>
    <w:rPr>
      <w:b/>
      <w:bCs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sid w:val="00257C8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257C86"/>
    <w:rPr>
      <w:spacing w:val="35"/>
    </w:rPr>
  </w:style>
  <w:style w:type="paragraph" w:customStyle="1" w:styleId="60">
    <w:name w:val="Основной текст (6)"/>
    <w:basedOn w:val="a"/>
    <w:link w:val="6"/>
    <w:uiPriority w:val="99"/>
    <w:rsid w:val="00257C86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hAnsi="Times New Roman" w:cs="Times New Roman"/>
      <w:b/>
      <w:bCs/>
    </w:rPr>
  </w:style>
  <w:style w:type="paragraph" w:styleId="af0">
    <w:name w:val="Title"/>
    <w:basedOn w:val="a"/>
    <w:link w:val="af1"/>
    <w:qFormat/>
    <w:rsid w:val="00257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f1">
    <w:name w:val="Название Знак"/>
    <w:basedOn w:val="a0"/>
    <w:link w:val="af0"/>
    <w:rsid w:val="00257C86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7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257C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f4">
    <w:name w:val="Hyperlink"/>
    <w:basedOn w:val="a0"/>
    <w:uiPriority w:val="99"/>
    <w:unhideWhenUsed/>
    <w:rsid w:val="001C1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sport.ru/department/gosprograms/207/2288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nsk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856B-C7DF-459F-85FB-146C615F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22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2016-08-03T09:36:00Z</cp:lastPrinted>
  <dcterms:created xsi:type="dcterms:W3CDTF">2016-07-06T07:16:00Z</dcterms:created>
  <dcterms:modified xsi:type="dcterms:W3CDTF">2016-08-05T05:11:00Z</dcterms:modified>
</cp:coreProperties>
</file>