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left w:w="0" w:type="dxa"/>
          <w:right w:w="0" w:type="dxa"/>
        </w:tblCellMar>
        <w:tblLook w:val="04A0" w:firstRow="1" w:lastRow="0" w:firstColumn="1" w:lastColumn="0" w:noHBand="0" w:noVBand="1"/>
      </w:tblPr>
      <w:tblGrid>
        <w:gridCol w:w="9655"/>
      </w:tblGrid>
      <w:tr w:rsidR="00A377C4" w:rsidRPr="00A377C4" w:rsidTr="00A377C4">
        <w:trPr>
          <w:tblCellSpacing w:w="75" w:type="dxa"/>
        </w:trPr>
        <w:tc>
          <w:tcPr>
            <w:tcW w:w="0" w:type="auto"/>
            <w:tcBorders>
              <w:bottom w:val="single" w:sz="12" w:space="0" w:color="005993"/>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855"/>
              <w:gridCol w:w="1500"/>
            </w:tblGrid>
            <w:tr w:rsidR="00A377C4" w:rsidRPr="00A377C4">
              <w:trPr>
                <w:tblCellSpacing w:w="0" w:type="dxa"/>
              </w:trPr>
              <w:tc>
                <w:tcPr>
                  <w:tcW w:w="0" w:type="auto"/>
                  <w:vAlign w:val="center"/>
                  <w:hideMark/>
                </w:tcPr>
                <w:p w:rsidR="00A377C4" w:rsidRPr="00A377C4" w:rsidRDefault="00A377C4" w:rsidP="00A377C4">
                  <w:pPr>
                    <w:spacing w:after="150" w:line="240" w:lineRule="auto"/>
                    <w:outlineLvl w:val="0"/>
                    <w:rPr>
                      <w:rFonts w:ascii="Times New Roman" w:eastAsia="Times New Roman" w:hAnsi="Times New Roman" w:cs="Times New Roman"/>
                      <w:b/>
                      <w:bCs/>
                      <w:color w:val="C82F10"/>
                      <w:kern w:val="36"/>
                      <w:lang w:eastAsia="ru-RU"/>
                    </w:rPr>
                  </w:pPr>
                  <w:r w:rsidRPr="00A377C4">
                    <w:rPr>
                      <w:rFonts w:ascii="Times New Roman" w:eastAsia="Times New Roman" w:hAnsi="Times New Roman" w:cs="Times New Roman"/>
                      <w:b/>
                      <w:bCs/>
                      <w:color w:val="C82F10"/>
                      <w:kern w:val="36"/>
                      <w:lang w:eastAsia="ru-RU"/>
                    </w:rPr>
                    <w:t>Объявление о проведении торгов</w:t>
                  </w:r>
                </w:p>
              </w:tc>
              <w:tc>
                <w:tcPr>
                  <w:tcW w:w="1500" w:type="dxa"/>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390"/>
                    <w:gridCol w:w="405"/>
                  </w:tblGrid>
                  <w:tr w:rsidR="00A377C4" w:rsidRPr="00A377C4">
                    <w:trPr>
                      <w:tblCellSpacing w:w="15" w:type="dxa"/>
                      <w:jc w:val="right"/>
                    </w:trPr>
                    <w:tc>
                      <w:tcPr>
                        <w:tcW w:w="0" w:type="auto"/>
                        <w:vAlign w:val="center"/>
                        <w:hideMark/>
                      </w:tcPr>
                      <w:p w:rsidR="00A377C4" w:rsidRPr="00A377C4" w:rsidRDefault="00A377C4" w:rsidP="00A377C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377C4" w:rsidRPr="00A377C4" w:rsidRDefault="00A377C4" w:rsidP="00A377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 cy="209550"/>
                              <wp:effectExtent l="0" t="0" r="0" b="0"/>
                              <wp:docPr id="2" name="Рисунок 2" descr="https://old.bankrot.fedresurs.ru/img/icons/license22.png">
                                <a:hlinkClick xmlns:a="http://schemas.openxmlformats.org/drawingml/2006/main" r:id="rId5" tooltip="&quot;Скачать сертифик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d.bankrot.fedresurs.ru/img/icons/license22.png">
                                        <a:hlinkClick r:id="rId5" tooltip="&quot;Скачать сертификат&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0" w:type="auto"/>
                        <w:vAlign w:val="center"/>
                        <w:hideMark/>
                      </w:tcPr>
                      <w:p w:rsidR="00A377C4" w:rsidRPr="00A377C4" w:rsidRDefault="00A377C4" w:rsidP="00A377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 cy="209550"/>
                              <wp:effectExtent l="0" t="0" r="0" b="0"/>
                              <wp:docPr id="1" name="Рисунок 1" descr="https://old.bankrot.fedresurs.ru/img/icons/pdf22.png">
                                <a:hlinkClick xmlns:a="http://schemas.openxmlformats.org/drawingml/2006/main" r:id="rId7" tooltip="&quot;Экспорт в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ld.bankrot.fedresurs.ru/img/icons/pdf22.png">
                                        <a:hlinkClick r:id="rId7" tooltip="&quot;Экспорт в PD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rsidR="00A377C4" w:rsidRPr="00A377C4" w:rsidRDefault="00A377C4" w:rsidP="00A377C4">
                  <w:pPr>
                    <w:spacing w:after="0" w:line="240" w:lineRule="auto"/>
                    <w:jc w:val="right"/>
                    <w:rPr>
                      <w:rFonts w:ascii="Times New Roman" w:eastAsia="Times New Roman" w:hAnsi="Times New Roman" w:cs="Times New Roman"/>
                      <w:sz w:val="24"/>
                      <w:szCs w:val="24"/>
                      <w:lang w:eastAsia="ru-RU"/>
                    </w:rPr>
                  </w:pPr>
                </w:p>
              </w:tc>
            </w:tr>
            <w:tr w:rsidR="00A377C4" w:rsidRPr="00A377C4">
              <w:trPr>
                <w:tblCellSpacing w:w="0" w:type="dxa"/>
              </w:trPr>
              <w:tc>
                <w:tcPr>
                  <w:tcW w:w="0" w:type="auto"/>
                  <w:gridSpan w:val="2"/>
                  <w:vAlign w:val="center"/>
                  <w:hideMark/>
                </w:tcPr>
                <w:p w:rsidR="00A377C4" w:rsidRPr="00A377C4" w:rsidRDefault="00A377C4" w:rsidP="00A377C4">
                  <w:pPr>
                    <w:spacing w:after="0" w:line="240" w:lineRule="auto"/>
                    <w:rPr>
                      <w:rFonts w:ascii="Times New Roman" w:eastAsia="Times New Roman" w:hAnsi="Times New Roman" w:cs="Times New Roman"/>
                      <w:sz w:val="24"/>
                      <w:szCs w:val="24"/>
                      <w:lang w:eastAsia="ru-RU"/>
                    </w:rPr>
                  </w:pPr>
                </w:p>
              </w:tc>
            </w:tr>
          </w:tbl>
          <w:p w:rsidR="00A377C4" w:rsidRPr="00A377C4" w:rsidRDefault="00A377C4" w:rsidP="00A377C4">
            <w:pPr>
              <w:spacing w:after="0" w:line="240" w:lineRule="auto"/>
              <w:rPr>
                <w:rFonts w:ascii="Arial" w:eastAsia="Times New Roman" w:hAnsi="Arial" w:cs="Arial"/>
                <w:color w:val="000000"/>
                <w:sz w:val="24"/>
                <w:szCs w:val="24"/>
                <w:lang w:eastAsia="ru-RU"/>
              </w:rPr>
            </w:pPr>
          </w:p>
        </w:tc>
      </w:tr>
      <w:tr w:rsidR="00A377C4" w:rsidRPr="00A377C4" w:rsidTr="00A377C4">
        <w:trPr>
          <w:tblCellSpacing w:w="75" w:type="dxa"/>
        </w:trPr>
        <w:tc>
          <w:tcPr>
            <w:tcW w:w="0" w:type="auto"/>
            <w:vAlign w:val="center"/>
            <w:hideMark/>
          </w:tcPr>
          <w:p w:rsidR="00A377C4" w:rsidRPr="00A377C4" w:rsidRDefault="00A377C4" w:rsidP="00A377C4">
            <w:pPr>
              <w:spacing w:after="0" w:line="240" w:lineRule="auto"/>
              <w:rPr>
                <w:rFonts w:ascii="Arial" w:eastAsia="Times New Roman" w:hAnsi="Arial" w:cs="Arial"/>
                <w:color w:val="000000"/>
                <w:sz w:val="24"/>
                <w:szCs w:val="24"/>
                <w:lang w:eastAsia="ru-RU"/>
              </w:rPr>
            </w:pPr>
          </w:p>
        </w:tc>
      </w:tr>
      <w:tr w:rsidR="00A377C4" w:rsidRPr="00A377C4" w:rsidTr="00A377C4">
        <w:trPr>
          <w:tblCellSpacing w:w="7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A377C4" w:rsidRPr="00A377C4">
              <w:trPr>
                <w:tblCellSpacing w:w="0" w:type="dxa"/>
              </w:trPr>
              <w:tc>
                <w:tcPr>
                  <w:tcW w:w="0" w:type="auto"/>
                  <w:vAlign w:val="center"/>
                  <w:hideMark/>
                </w:tcPr>
                <w:tbl>
                  <w:tblPr>
                    <w:tblW w:w="14205" w:type="dxa"/>
                    <w:tblInd w:w="150" w:type="dxa"/>
                    <w:tblCellMar>
                      <w:left w:w="0" w:type="dxa"/>
                      <w:right w:w="0" w:type="dxa"/>
                    </w:tblCellMar>
                    <w:tblLook w:val="04A0" w:firstRow="1" w:lastRow="0" w:firstColumn="1" w:lastColumn="0" w:noHBand="0" w:noVBand="1"/>
                  </w:tblPr>
                  <w:tblGrid>
                    <w:gridCol w:w="3030"/>
                    <w:gridCol w:w="11175"/>
                  </w:tblGrid>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 сообщения</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12302177</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Дата публикации</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28.08.2023</w:t>
                        </w:r>
                      </w:p>
                    </w:tc>
                  </w:tr>
                </w:tbl>
                <w:p w:rsidR="00A377C4" w:rsidRPr="00A377C4" w:rsidRDefault="00A377C4" w:rsidP="00A377C4">
                  <w:pPr>
                    <w:spacing w:after="0" w:line="240" w:lineRule="auto"/>
                    <w:rPr>
                      <w:rFonts w:ascii="Tahoma" w:eastAsia="Times New Roman" w:hAnsi="Tahoma" w:cs="Tahoma"/>
                      <w:color w:val="333333"/>
                      <w:sz w:val="17"/>
                      <w:szCs w:val="17"/>
                      <w:lang w:eastAsia="ru-RU"/>
                    </w:rPr>
                  </w:pPr>
                  <w:r w:rsidRPr="00A377C4">
                    <w:rPr>
                      <w:rFonts w:ascii="Tahoma" w:eastAsia="Times New Roman" w:hAnsi="Tahoma" w:cs="Tahoma"/>
                      <w:b/>
                      <w:bCs/>
                      <w:color w:val="333333"/>
                      <w:sz w:val="17"/>
                      <w:szCs w:val="17"/>
                      <w:lang w:eastAsia="ru-RU"/>
                    </w:rPr>
                    <w:t>Должник</w:t>
                  </w:r>
                </w:p>
                <w:tbl>
                  <w:tblPr>
                    <w:tblW w:w="14205" w:type="dxa"/>
                    <w:tblInd w:w="150" w:type="dxa"/>
                    <w:tblCellMar>
                      <w:left w:w="0" w:type="dxa"/>
                      <w:right w:w="0" w:type="dxa"/>
                    </w:tblCellMar>
                    <w:tblLook w:val="04A0" w:firstRow="1" w:lastRow="0" w:firstColumn="1" w:lastColumn="0" w:noHBand="0" w:noVBand="1"/>
                  </w:tblPr>
                  <w:tblGrid>
                    <w:gridCol w:w="3030"/>
                    <w:gridCol w:w="11175"/>
                  </w:tblGrid>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Наименование должника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ООО "АГРОСТАР"</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Адрес</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353217, РАЙОН ДИНСКОЙ, ПОСЕЛОК ЮЖНЫЙ, УЛИЦА СОВЕТСКАЯ, ДОМ 81</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ОГРН</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1132360000662</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ИНН</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2360006731</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 дела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А32-3985/2019 37/33-Б</w:t>
                        </w:r>
                      </w:p>
                    </w:tc>
                  </w:tr>
                </w:tbl>
                <w:p w:rsidR="00A377C4" w:rsidRPr="00A377C4" w:rsidRDefault="00A377C4" w:rsidP="00A377C4">
                  <w:pPr>
                    <w:spacing w:after="0" w:line="240" w:lineRule="auto"/>
                    <w:rPr>
                      <w:rFonts w:ascii="Tahoma" w:eastAsia="Times New Roman" w:hAnsi="Tahoma" w:cs="Tahoma"/>
                      <w:color w:val="333333"/>
                      <w:sz w:val="17"/>
                      <w:szCs w:val="17"/>
                      <w:lang w:eastAsia="ru-RU"/>
                    </w:rPr>
                  </w:pPr>
                  <w:r w:rsidRPr="00A377C4">
                    <w:rPr>
                      <w:rFonts w:ascii="Tahoma" w:eastAsia="Times New Roman" w:hAnsi="Tahoma" w:cs="Tahoma"/>
                      <w:b/>
                      <w:bCs/>
                      <w:color w:val="333333"/>
                      <w:sz w:val="17"/>
                      <w:szCs w:val="17"/>
                      <w:lang w:eastAsia="ru-RU"/>
                    </w:rPr>
                    <w:t>Кем опубликовано</w:t>
                  </w:r>
                </w:p>
                <w:tbl>
                  <w:tblPr>
                    <w:tblW w:w="14205" w:type="dxa"/>
                    <w:tblInd w:w="150" w:type="dxa"/>
                    <w:tblCellMar>
                      <w:left w:w="0" w:type="dxa"/>
                      <w:right w:w="0" w:type="dxa"/>
                    </w:tblCellMar>
                    <w:tblLook w:val="04A0" w:firstRow="1" w:lastRow="0" w:firstColumn="1" w:lastColumn="0" w:noHBand="0" w:noVBand="1"/>
                  </w:tblPr>
                  <w:tblGrid>
                    <w:gridCol w:w="3030"/>
                    <w:gridCol w:w="11175"/>
                  </w:tblGrid>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Арбитражный управляющий</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Кузнецова Елизавета Александровна (ИНН 231203103488,  СНИЛС 002-467-976 42)</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Адрес для корреспонденции</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350012, Краснодар-12, а/я 4659</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E-</w:t>
                        </w:r>
                        <w:proofErr w:type="spellStart"/>
                        <w:r w:rsidRPr="00A377C4">
                          <w:rPr>
                            <w:rFonts w:ascii="Times New Roman" w:eastAsia="Times New Roman" w:hAnsi="Times New Roman" w:cs="Times New Roman"/>
                            <w:b/>
                            <w:bCs/>
                            <w:sz w:val="17"/>
                            <w:szCs w:val="17"/>
                            <w:lang w:eastAsia="ru-RU"/>
                          </w:rPr>
                          <w:t>mail</w:t>
                        </w:r>
                        <w:proofErr w:type="spellEnd"/>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allisa207@mail.ru</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Ассоциация "</w:t>
                        </w:r>
                        <w:proofErr w:type="gramStart"/>
                        <w:r w:rsidRPr="00A377C4">
                          <w:rPr>
                            <w:rFonts w:ascii="Times New Roman" w:eastAsia="Times New Roman" w:hAnsi="Times New Roman" w:cs="Times New Roman"/>
                            <w:sz w:val="17"/>
                            <w:szCs w:val="17"/>
                            <w:lang w:eastAsia="ru-RU"/>
                          </w:rPr>
                          <w:t>КМ</w:t>
                        </w:r>
                        <w:proofErr w:type="gramEnd"/>
                        <w:r w:rsidRPr="00A377C4">
                          <w:rPr>
                            <w:rFonts w:ascii="Times New Roman" w:eastAsia="Times New Roman" w:hAnsi="Times New Roman" w:cs="Times New Roman"/>
                            <w:sz w:val="17"/>
                            <w:szCs w:val="17"/>
                            <w:lang w:eastAsia="ru-RU"/>
                          </w:rPr>
                          <w:t xml:space="preserve"> СРО АУ "Единство" - Ассоциация "Краснодарская межрегиональная саморегулируемая организация арбитражных управляющих "Единство" (ИНН 2309090437,  ОГРН 1042304980794)</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Адрес 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350007, Краснодарский край, Краснодар, Кубанская набережная , 1/0</w:t>
                        </w:r>
                      </w:p>
                    </w:tc>
                  </w:tr>
                </w:tbl>
                <w:p w:rsidR="00A377C4" w:rsidRPr="00A377C4" w:rsidRDefault="00A377C4" w:rsidP="00A377C4">
                  <w:pPr>
                    <w:spacing w:after="0" w:line="240" w:lineRule="auto"/>
                    <w:rPr>
                      <w:rFonts w:ascii="Tahoma" w:eastAsia="Times New Roman" w:hAnsi="Tahoma" w:cs="Tahoma"/>
                      <w:color w:val="333333"/>
                      <w:sz w:val="17"/>
                      <w:szCs w:val="17"/>
                      <w:lang w:eastAsia="ru-RU"/>
                    </w:rPr>
                  </w:pPr>
                  <w:r w:rsidRPr="00A377C4">
                    <w:rPr>
                      <w:rFonts w:ascii="Tahoma" w:eastAsia="Times New Roman" w:hAnsi="Tahoma" w:cs="Tahoma"/>
                      <w:b/>
                      <w:bCs/>
                      <w:color w:val="333333"/>
                      <w:sz w:val="17"/>
                      <w:szCs w:val="17"/>
                      <w:lang w:eastAsia="ru-RU"/>
                    </w:rPr>
                    <w:t>Публикуемые сведения</w:t>
                  </w:r>
                </w:p>
                <w:tbl>
                  <w:tblPr>
                    <w:tblW w:w="14205" w:type="dxa"/>
                    <w:tblInd w:w="150" w:type="dxa"/>
                    <w:tblCellMar>
                      <w:left w:w="0" w:type="dxa"/>
                      <w:right w:w="0" w:type="dxa"/>
                    </w:tblCellMar>
                    <w:tblLook w:val="04A0" w:firstRow="1" w:lastRow="0" w:firstColumn="1" w:lastColumn="0" w:noHBand="0" w:noVBand="1"/>
                  </w:tblPr>
                  <w:tblGrid>
                    <w:gridCol w:w="3030"/>
                    <w:gridCol w:w="11175"/>
                  </w:tblGrid>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Вид торгов</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Открытый аукцион</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Дата и время начала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 xml:space="preserve">04.09.2023 09:00 (Московское время </w:t>
                        </w:r>
                        <w:proofErr w:type="gramStart"/>
                        <w:r w:rsidRPr="00A377C4">
                          <w:rPr>
                            <w:rFonts w:ascii="Times New Roman" w:eastAsia="Times New Roman" w:hAnsi="Times New Roman" w:cs="Times New Roman"/>
                            <w:sz w:val="17"/>
                            <w:szCs w:val="17"/>
                            <w:lang w:eastAsia="ru-RU"/>
                          </w:rPr>
                          <w:t>МСК</w:t>
                        </w:r>
                        <w:proofErr w:type="gramEnd"/>
                        <w:r w:rsidRPr="00A377C4">
                          <w:rPr>
                            <w:rFonts w:ascii="Times New Roman" w:eastAsia="Times New Roman" w:hAnsi="Times New Roman" w:cs="Times New Roman"/>
                            <w:sz w:val="17"/>
                            <w:szCs w:val="17"/>
                            <w:lang w:eastAsia="ru-RU"/>
                          </w:rPr>
                          <w:t>)</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Дата и время окончания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 xml:space="preserve">09.10.2023 18:00 (Московское время </w:t>
                        </w:r>
                        <w:proofErr w:type="gramStart"/>
                        <w:r w:rsidRPr="00A377C4">
                          <w:rPr>
                            <w:rFonts w:ascii="Times New Roman" w:eastAsia="Times New Roman" w:hAnsi="Times New Roman" w:cs="Times New Roman"/>
                            <w:sz w:val="17"/>
                            <w:szCs w:val="17"/>
                            <w:lang w:eastAsia="ru-RU"/>
                          </w:rPr>
                          <w:t>МСК</w:t>
                        </w:r>
                        <w:proofErr w:type="gramEnd"/>
                        <w:r w:rsidRPr="00A377C4">
                          <w:rPr>
                            <w:rFonts w:ascii="Times New Roman" w:eastAsia="Times New Roman" w:hAnsi="Times New Roman" w:cs="Times New Roman"/>
                            <w:sz w:val="17"/>
                            <w:szCs w:val="17"/>
                            <w:lang w:eastAsia="ru-RU"/>
                          </w:rPr>
                          <w:t>)</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Правила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 xml:space="preserve">Место проведения торгов: электронная площадка "Центр дистанционных торгов" расположенная в сети Интернет по адресу: http://cdtrf.ru (далее-электронная площадка). </w:t>
                        </w:r>
                        <w:proofErr w:type="gramStart"/>
                        <w:r w:rsidRPr="00A377C4">
                          <w:rPr>
                            <w:rFonts w:ascii="Times New Roman" w:eastAsia="Times New Roman" w:hAnsi="Times New Roman" w:cs="Times New Roman"/>
                            <w:sz w:val="17"/>
                            <w:szCs w:val="17"/>
                            <w:lang w:eastAsia="ru-RU"/>
                          </w:rPr>
                          <w:t>К участию в торгах допускаются юридические лица, индивидуальные предприниматели и физические лица, осуществившие следующие действия: а) регистрацию на указанной электронной площадке; б) подачу в электронной форме заявки, содержащей сведения, предусмотренные п. 11 ст. 110 Федерального закона от 26.10.2002 № 127-ФЗ «О несостоятельности (банкротстве)» и регламентом электронной площадки; в) заключение договора о задатке;</w:t>
                        </w:r>
                        <w:proofErr w:type="gramEnd"/>
                        <w:r w:rsidRPr="00A377C4">
                          <w:rPr>
                            <w:rFonts w:ascii="Times New Roman" w:eastAsia="Times New Roman" w:hAnsi="Times New Roman" w:cs="Times New Roman"/>
                            <w:sz w:val="17"/>
                            <w:szCs w:val="17"/>
                            <w:lang w:eastAsia="ru-RU"/>
                          </w:rPr>
                          <w:t xml:space="preserve"> г) внесение задатка. </w:t>
                        </w:r>
                        <w:proofErr w:type="gramStart"/>
                        <w:r w:rsidRPr="00A377C4">
                          <w:rPr>
                            <w:rFonts w:ascii="Times New Roman" w:eastAsia="Times New Roman" w:hAnsi="Times New Roman" w:cs="Times New Roman"/>
                            <w:sz w:val="17"/>
                            <w:szCs w:val="17"/>
                            <w:lang w:eastAsia="ru-RU"/>
                          </w:rPr>
                          <w:t>К заявке установленной формы прилагаются копии следующих документов: выписка из ЕГРЮЛ (для юр. лиц) полученная не ранее чем за 30 дней до обращения, выписка из ЕГРИП (для ИП) полученная не ранее чем за 30 дней до обращения, документы, удостоверяющие личность (для физ. лиц), надлежащим образом заверенный перевод на русский язык документов о государственной регистрации юр. лица или государственной регистрации физ</w:t>
                        </w:r>
                        <w:proofErr w:type="gramEnd"/>
                        <w:r w:rsidRPr="00A377C4">
                          <w:rPr>
                            <w:rFonts w:ascii="Times New Roman" w:eastAsia="Times New Roman" w:hAnsi="Times New Roman" w:cs="Times New Roman"/>
                            <w:sz w:val="17"/>
                            <w:szCs w:val="17"/>
                            <w:lang w:eastAsia="ru-RU"/>
                          </w:rPr>
                          <w:t>. лица в качестве ИП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документы, подтверждающие внесение задатка. Документы, прилагаемые к заявке, представляются в форме электронных документов, подписанных электронной цифровой подписью заявителя. Порядок ознакомления с имуществом - выезд к месту его нахождения по предварительному согласованию.</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Дата и время торгов</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 xml:space="preserve">11.10.2023 14:00 (Московское время </w:t>
                        </w:r>
                        <w:proofErr w:type="gramStart"/>
                        <w:r w:rsidRPr="00A377C4">
                          <w:rPr>
                            <w:rFonts w:ascii="Times New Roman" w:eastAsia="Times New Roman" w:hAnsi="Times New Roman" w:cs="Times New Roman"/>
                            <w:sz w:val="17"/>
                            <w:szCs w:val="17"/>
                            <w:lang w:eastAsia="ru-RU"/>
                          </w:rPr>
                          <w:t>МСК</w:t>
                        </w:r>
                        <w:proofErr w:type="gramEnd"/>
                        <w:r w:rsidRPr="00A377C4">
                          <w:rPr>
                            <w:rFonts w:ascii="Times New Roman" w:eastAsia="Times New Roman" w:hAnsi="Times New Roman" w:cs="Times New Roman"/>
                            <w:sz w:val="17"/>
                            <w:szCs w:val="17"/>
                            <w:lang w:eastAsia="ru-RU"/>
                          </w:rPr>
                          <w:t>)</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Форма подачи предложения о цене</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Открытая</w:t>
                        </w:r>
                      </w:p>
                    </w:tc>
                  </w:tr>
                  <w:tr w:rsidR="00A377C4" w:rsidRPr="00A377C4" w:rsidTr="00A377C4">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Место проведения</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Центр дистанционных торгов</w:t>
                        </w:r>
                      </w:p>
                    </w:tc>
                  </w:tr>
                </w:tbl>
                <w:p w:rsidR="00A377C4" w:rsidRPr="00A377C4" w:rsidRDefault="00A377C4" w:rsidP="00A377C4">
                  <w:pPr>
                    <w:spacing w:after="240" w:line="240" w:lineRule="auto"/>
                    <w:rPr>
                      <w:rFonts w:ascii="Tahoma" w:eastAsia="Times New Roman" w:hAnsi="Tahoma" w:cs="Tahoma"/>
                      <w:color w:val="333333"/>
                      <w:sz w:val="17"/>
                      <w:szCs w:val="17"/>
                      <w:lang w:eastAsia="ru-RU"/>
                    </w:rPr>
                  </w:pPr>
                  <w:r w:rsidRPr="00A377C4">
                    <w:rPr>
                      <w:rFonts w:ascii="Tahoma" w:eastAsia="Times New Roman" w:hAnsi="Tahoma" w:cs="Tahoma"/>
                      <w:b/>
                      <w:bCs/>
                      <w:color w:val="333333"/>
                      <w:sz w:val="17"/>
                      <w:szCs w:val="17"/>
                      <w:lang w:eastAsia="ru-RU"/>
                    </w:rPr>
                    <w:t>Текст:</w:t>
                  </w:r>
                  <w:r w:rsidRPr="00A377C4">
                    <w:rPr>
                      <w:rFonts w:ascii="Tahoma" w:eastAsia="Times New Roman" w:hAnsi="Tahoma" w:cs="Tahoma"/>
                      <w:color w:val="333333"/>
                      <w:sz w:val="17"/>
                      <w:szCs w:val="17"/>
                      <w:lang w:eastAsia="ru-RU"/>
                    </w:rPr>
                    <w:br/>
                  </w:r>
                  <w:proofErr w:type="gramStart"/>
                  <w:r w:rsidRPr="00A377C4">
                    <w:rPr>
                      <w:rFonts w:ascii="Tahoma" w:eastAsia="Times New Roman" w:hAnsi="Tahoma" w:cs="Tahoma"/>
                      <w:color w:val="333333"/>
                      <w:sz w:val="17"/>
                      <w:szCs w:val="17"/>
                      <w:lang w:eastAsia="ru-RU"/>
                    </w:rPr>
                    <w:t>Организатор торгов - конкурсный управляющий Кузнецова Елизавета Александровна (ИНН 231203103488, СНИЛС 002-467-976 42, тел. 8 (918) 19-22-144, e-</w:t>
                  </w:r>
                  <w:proofErr w:type="spellStart"/>
                  <w:r w:rsidRPr="00A377C4">
                    <w:rPr>
                      <w:rFonts w:ascii="Tahoma" w:eastAsia="Times New Roman" w:hAnsi="Tahoma" w:cs="Tahoma"/>
                      <w:color w:val="333333"/>
                      <w:sz w:val="17"/>
                      <w:szCs w:val="17"/>
                      <w:lang w:eastAsia="ru-RU"/>
                    </w:rPr>
                    <w:t>mail</w:t>
                  </w:r>
                  <w:proofErr w:type="spellEnd"/>
                  <w:r w:rsidRPr="00A377C4">
                    <w:rPr>
                      <w:rFonts w:ascii="Tahoma" w:eastAsia="Times New Roman" w:hAnsi="Tahoma" w:cs="Tahoma"/>
                      <w:color w:val="333333"/>
                      <w:sz w:val="17"/>
                      <w:szCs w:val="17"/>
                      <w:lang w:eastAsia="ru-RU"/>
                    </w:rPr>
                    <w:t>: allisa207@mail.ru, почтовый адрес: 350912, г. Краснодар, ул. 1 Мая, 75, а/я 4337) член Ассоциации "КМ СРО АУ "Единство" (ОГРН 1042304980794, ИНН 2309090437, место нахождения: 350007, г. Краснодар, ул. Кубанская Набережная 1/о) действующая на основании Определения Арбитражного суда Краснодарского края</w:t>
                  </w:r>
                  <w:proofErr w:type="gramEnd"/>
                  <w:r w:rsidRPr="00A377C4">
                    <w:rPr>
                      <w:rFonts w:ascii="Tahoma" w:eastAsia="Times New Roman" w:hAnsi="Tahoma" w:cs="Tahoma"/>
                      <w:color w:val="333333"/>
                      <w:sz w:val="17"/>
                      <w:szCs w:val="17"/>
                      <w:lang w:eastAsia="ru-RU"/>
                    </w:rPr>
                    <w:t xml:space="preserve"> от 08.02.2022 г. по делу № А32-3985/2019 37/33-Б объявляет о проведении электронных торгов в форме открытого аукциона (открытого по способу подачи заявок о цене, составу участников, форме предложения цены и принципу повышения цены) по продаже следующего имуществ</w:t>
                  </w:r>
                  <w:proofErr w:type="gramStart"/>
                  <w:r w:rsidRPr="00A377C4">
                    <w:rPr>
                      <w:rFonts w:ascii="Tahoma" w:eastAsia="Times New Roman" w:hAnsi="Tahoma" w:cs="Tahoma"/>
                      <w:color w:val="333333"/>
                      <w:sz w:val="17"/>
                      <w:szCs w:val="17"/>
                      <w:lang w:eastAsia="ru-RU"/>
                    </w:rPr>
                    <w:t>а ООО</w:t>
                  </w:r>
                  <w:proofErr w:type="gramEnd"/>
                  <w:r w:rsidRPr="00A377C4">
                    <w:rPr>
                      <w:rFonts w:ascii="Tahoma" w:eastAsia="Times New Roman" w:hAnsi="Tahoma" w:cs="Tahoma"/>
                      <w:color w:val="333333"/>
                      <w:sz w:val="17"/>
                      <w:szCs w:val="17"/>
                      <w:lang w:eastAsia="ru-RU"/>
                    </w:rPr>
                    <w:t xml:space="preserve"> «</w:t>
                  </w:r>
                  <w:proofErr w:type="spellStart"/>
                  <w:r w:rsidRPr="00A377C4">
                    <w:rPr>
                      <w:rFonts w:ascii="Tahoma" w:eastAsia="Times New Roman" w:hAnsi="Tahoma" w:cs="Tahoma"/>
                      <w:color w:val="333333"/>
                      <w:sz w:val="17"/>
                      <w:szCs w:val="17"/>
                      <w:lang w:eastAsia="ru-RU"/>
                    </w:rPr>
                    <w:t>Агростар</w:t>
                  </w:r>
                  <w:proofErr w:type="spellEnd"/>
                  <w:r w:rsidRPr="00A377C4">
                    <w:rPr>
                      <w:rFonts w:ascii="Tahoma" w:eastAsia="Times New Roman" w:hAnsi="Tahoma" w:cs="Tahoma"/>
                      <w:color w:val="333333"/>
                      <w:sz w:val="17"/>
                      <w:szCs w:val="17"/>
                      <w:lang w:eastAsia="ru-RU"/>
                    </w:rPr>
                    <w:t xml:space="preserve">»: Лот № 1 - Автотранспортное средство, легковой автомобиль, RENAULT SANDERO, объем двигателя 1598 см3, МКПП, 2016 г. выпуска, цвет светло-синий, Тип двигателя: бензин, мощность двигателя 102 </w:t>
                  </w:r>
                  <w:proofErr w:type="spellStart"/>
                  <w:r w:rsidRPr="00A377C4">
                    <w:rPr>
                      <w:rFonts w:ascii="Tahoma" w:eastAsia="Times New Roman" w:hAnsi="Tahoma" w:cs="Tahoma"/>
                      <w:color w:val="333333"/>
                      <w:sz w:val="17"/>
                      <w:szCs w:val="17"/>
                      <w:lang w:eastAsia="ru-RU"/>
                    </w:rPr>
                    <w:t>л.с</w:t>
                  </w:r>
                  <w:proofErr w:type="spellEnd"/>
                  <w:r w:rsidRPr="00A377C4">
                    <w:rPr>
                      <w:rFonts w:ascii="Tahoma" w:eastAsia="Times New Roman" w:hAnsi="Tahoma" w:cs="Tahoma"/>
                      <w:color w:val="333333"/>
                      <w:sz w:val="17"/>
                      <w:szCs w:val="17"/>
                      <w:lang w:eastAsia="ru-RU"/>
                    </w:rPr>
                    <w:t xml:space="preserve">., гос. номер С355XK123, (VIN)X7L5SRATG55493398, ПТС 77 ОМ 827780. Начальная цена (далее – н/ц) Лота № 1 – 592 000,00 рублей. Место хранения транспортного средства – Краснодар, </w:t>
                  </w:r>
                  <w:proofErr w:type="gramStart"/>
                  <w:r w:rsidRPr="00A377C4">
                    <w:rPr>
                      <w:rFonts w:ascii="Tahoma" w:eastAsia="Times New Roman" w:hAnsi="Tahoma" w:cs="Tahoma"/>
                      <w:color w:val="333333"/>
                      <w:sz w:val="17"/>
                      <w:szCs w:val="17"/>
                      <w:lang w:eastAsia="ru-RU"/>
                    </w:rPr>
                    <w:t>Красноармейская</w:t>
                  </w:r>
                  <w:proofErr w:type="gramEnd"/>
                  <w:r w:rsidRPr="00A377C4">
                    <w:rPr>
                      <w:rFonts w:ascii="Tahoma" w:eastAsia="Times New Roman" w:hAnsi="Tahoma" w:cs="Tahoma"/>
                      <w:color w:val="333333"/>
                      <w:sz w:val="17"/>
                      <w:szCs w:val="17"/>
                      <w:lang w:eastAsia="ru-RU"/>
                    </w:rPr>
                    <w:t xml:space="preserve">, 140. Заявки подаются в электронной форме на электронной площадке с 09.00 до 18.00 по московскому времени в рабочие дни с 04.09.2023г. по 09.10.2023г. Проведение торгов и подведение их результатов состоится 11.10.2023г. в 14-00 ч., по адресу электронной площадки. Ознакомиться со сведениями об имуществе, регламентом работы электронной площадки, проектами договоров о задатке и купли-продажи можно на электронной площадке и на сайте ЕФРСБ (https://bankrot.fedresurs.ru/). Задаток в размере 20% от н/ц лота перечисляется на специальный счёт ООО «АГРОСТАР». Место проведения торгов: электронная площадка "Центр дистанционных торгов" расположенная в </w:t>
                  </w:r>
                  <w:r w:rsidRPr="00A377C4">
                    <w:rPr>
                      <w:rFonts w:ascii="Tahoma" w:eastAsia="Times New Roman" w:hAnsi="Tahoma" w:cs="Tahoma"/>
                      <w:color w:val="333333"/>
                      <w:sz w:val="17"/>
                      <w:szCs w:val="17"/>
                      <w:lang w:eastAsia="ru-RU"/>
                    </w:rPr>
                    <w:lastRenderedPageBreak/>
                    <w:t xml:space="preserve">сети Интернет по адресу: http://cdtrf.ru (далее-электронная площадка). </w:t>
                  </w:r>
                  <w:proofErr w:type="gramStart"/>
                  <w:r w:rsidRPr="00A377C4">
                    <w:rPr>
                      <w:rFonts w:ascii="Tahoma" w:eastAsia="Times New Roman" w:hAnsi="Tahoma" w:cs="Tahoma"/>
                      <w:color w:val="333333"/>
                      <w:sz w:val="17"/>
                      <w:szCs w:val="17"/>
                      <w:lang w:eastAsia="ru-RU"/>
                    </w:rPr>
                    <w:t>К участию в торгах допускаются юридические лица, индивидуальные предприниматели и физические лица, осуществившие следующие действия: а) регистрацию на указанной электронной площадке; б) подачу в электронной форме заявки, содержащей сведения, предусмотренные п. 11 ст. 110 Федерального закона от 26.10.2002 № 127-ФЗ «О несостоятельности (банкротстве)» и регламентом электронной площадки; в) заключение договора о задатке;</w:t>
                  </w:r>
                  <w:proofErr w:type="gramEnd"/>
                  <w:r w:rsidRPr="00A377C4">
                    <w:rPr>
                      <w:rFonts w:ascii="Tahoma" w:eastAsia="Times New Roman" w:hAnsi="Tahoma" w:cs="Tahoma"/>
                      <w:color w:val="333333"/>
                      <w:sz w:val="17"/>
                      <w:szCs w:val="17"/>
                      <w:lang w:eastAsia="ru-RU"/>
                    </w:rPr>
                    <w:t xml:space="preserve"> г) внесение задатка. </w:t>
                  </w:r>
                  <w:proofErr w:type="gramStart"/>
                  <w:r w:rsidRPr="00A377C4">
                    <w:rPr>
                      <w:rFonts w:ascii="Tahoma" w:eastAsia="Times New Roman" w:hAnsi="Tahoma" w:cs="Tahoma"/>
                      <w:color w:val="333333"/>
                      <w:sz w:val="17"/>
                      <w:szCs w:val="17"/>
                      <w:lang w:eastAsia="ru-RU"/>
                    </w:rPr>
                    <w:t>К заявке установленной формы прилагаются копии следующих документов: выписка из ЕГРЮЛ (для юр. лиц) полученная не ранее чем за 30 дней до обращения, выписка из ЕГРИП (для ИП) полученная не ранее чем за 30 дней до обращения, документы, удостоверяющие личность (для физ. лиц), надлежащим образом заверенный перевод на русский язык документов о государственной регистрации юр. лица или государственной регистрации физ</w:t>
                  </w:r>
                  <w:proofErr w:type="gramEnd"/>
                  <w:r w:rsidRPr="00A377C4">
                    <w:rPr>
                      <w:rFonts w:ascii="Tahoma" w:eastAsia="Times New Roman" w:hAnsi="Tahoma" w:cs="Tahoma"/>
                      <w:color w:val="333333"/>
                      <w:sz w:val="17"/>
                      <w:szCs w:val="17"/>
                      <w:lang w:eastAsia="ru-RU"/>
                    </w:rPr>
                    <w:t xml:space="preserve">. лица в качестве ИП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документы, подтверждающие внесение задатка. Документы, прилагаемые к заявке, представляются в форме электронных документов, подписанных электронной цифровой подписью заявителя. Порядок ознакомления с имуществом - выезд к месту его нахождения по предварительному согласованию. Шаг аукциона - 5 % от н/ц лота, победитель аукциона - по наивысшей цене. В течение 5 (пяти) дней </w:t>
                  </w:r>
                  <w:proofErr w:type="gramStart"/>
                  <w:r w:rsidRPr="00A377C4">
                    <w:rPr>
                      <w:rFonts w:ascii="Tahoma" w:eastAsia="Times New Roman" w:hAnsi="Tahoma" w:cs="Tahoma"/>
                      <w:color w:val="333333"/>
                      <w:sz w:val="17"/>
                      <w:szCs w:val="17"/>
                      <w:lang w:eastAsia="ru-RU"/>
                    </w:rPr>
                    <w:t>с даты подписания</w:t>
                  </w:r>
                  <w:proofErr w:type="gramEnd"/>
                  <w:r w:rsidRPr="00A377C4">
                    <w:rPr>
                      <w:rFonts w:ascii="Tahoma" w:eastAsia="Times New Roman" w:hAnsi="Tahoma" w:cs="Tahoma"/>
                      <w:color w:val="333333"/>
                      <w:sz w:val="17"/>
                      <w:szCs w:val="17"/>
                      <w:lang w:eastAsia="ru-RU"/>
                    </w:rPr>
                    <w:t xml:space="preserve"> протокола о результатах торгов конкурсный управляющий направляет победителю торгов предложение заключить договор купли-продажи имущества с приложением проекта договора. Победитель торгов в течение 5 (пяти) дней </w:t>
                  </w:r>
                  <w:proofErr w:type="gramStart"/>
                  <w:r w:rsidRPr="00A377C4">
                    <w:rPr>
                      <w:rFonts w:ascii="Tahoma" w:eastAsia="Times New Roman" w:hAnsi="Tahoma" w:cs="Tahoma"/>
                      <w:color w:val="333333"/>
                      <w:sz w:val="17"/>
                      <w:szCs w:val="17"/>
                      <w:lang w:eastAsia="ru-RU"/>
                    </w:rPr>
                    <w:t>с даты получения</w:t>
                  </w:r>
                  <w:proofErr w:type="gramEnd"/>
                  <w:r w:rsidRPr="00A377C4">
                    <w:rPr>
                      <w:rFonts w:ascii="Tahoma" w:eastAsia="Times New Roman" w:hAnsi="Tahoma" w:cs="Tahoma"/>
                      <w:color w:val="333333"/>
                      <w:sz w:val="17"/>
                      <w:szCs w:val="17"/>
                      <w:lang w:eastAsia="ru-RU"/>
                    </w:rPr>
                    <w:t xml:space="preserve"> указанного предложения должен подписать договор купли-продажи имущества/лота. В случае отказа или уклонения победителя торгов от подписания договора внесенный задаток ему не возвращается. В этом случае организатор торгов обязан предложить заключить договор купли-продажи имущества участнику торгов, которым предложена наиболее высокая цена имущества по сравнению с ценой имущества, предложенной другими участниками торгов, за исключением победителя торгов. Оплата по договору купли-продажи осуществляется в течение 30 дней со дня его подписания. Реквизиты для перечисления задатков: Получатель: ООО "АГРОСТАР", счет: 40702810702100001454, ИНН получателя: 2360006731, КПП получателя: 237301001, Банк: ФИЛИАЛ N8 ПАО КБ "ЦЕНТР-ИНВЕСТ", БИК: 040349550, Корр. счет:30101810100000000550. Реквизиты для оплаты по договору купли-продажи: Получатель: ООО "АГРОСТАР", счет: 40702810402100001217, ИНН получателя: 2360006731, КПП получателя: 237301001, Банк: ФИЛИАЛ N8 ПАО КБ "ЦЕНТР-ИНВЕСТ", БИК: 040349550, Корр. счет:30101810100000000550</w:t>
                  </w:r>
                </w:p>
                <w:p w:rsidR="00A377C4" w:rsidRPr="00A377C4" w:rsidRDefault="00A377C4" w:rsidP="00A377C4">
                  <w:pPr>
                    <w:spacing w:after="0" w:line="240" w:lineRule="auto"/>
                    <w:rPr>
                      <w:rFonts w:ascii="Tahoma" w:eastAsia="Times New Roman" w:hAnsi="Tahoma" w:cs="Tahoma"/>
                      <w:color w:val="333333"/>
                      <w:sz w:val="17"/>
                      <w:szCs w:val="17"/>
                      <w:lang w:eastAsia="ru-RU"/>
                    </w:rPr>
                  </w:pPr>
                </w:p>
                <w:tbl>
                  <w:tblPr>
                    <w:tblW w:w="5000" w:type="pct"/>
                    <w:tblInd w:w="150" w:type="dxa"/>
                    <w:shd w:val="clear" w:color="auto" w:fill="CCD8E3"/>
                    <w:tblCellMar>
                      <w:left w:w="0" w:type="dxa"/>
                      <w:right w:w="0" w:type="dxa"/>
                    </w:tblCellMar>
                    <w:tblLook w:val="04A0" w:firstRow="1" w:lastRow="0" w:firstColumn="1" w:lastColumn="0" w:noHBand="0" w:noVBand="1"/>
                  </w:tblPr>
                  <w:tblGrid>
                    <w:gridCol w:w="804"/>
                    <w:gridCol w:w="4183"/>
                    <w:gridCol w:w="1187"/>
                    <w:gridCol w:w="718"/>
                    <w:gridCol w:w="924"/>
                    <w:gridCol w:w="1539"/>
                  </w:tblGrid>
                  <w:tr w:rsidR="00A377C4" w:rsidRPr="00A377C4" w:rsidTr="00A377C4">
                    <w:tc>
                      <w:tcPr>
                        <w:tcW w:w="450" w:type="dxa"/>
                        <w:shd w:val="clear" w:color="auto" w:fill="CCD8E3"/>
                        <w:tcMar>
                          <w:top w:w="60" w:type="dxa"/>
                          <w:left w:w="150" w:type="dxa"/>
                          <w:bottom w:w="60" w:type="dxa"/>
                          <w:right w:w="150" w:type="dxa"/>
                        </w:tcMar>
                        <w:vAlign w:val="center"/>
                        <w:hideMark/>
                      </w:tcPr>
                      <w:p w:rsidR="00A377C4" w:rsidRPr="00A377C4" w:rsidRDefault="00A377C4" w:rsidP="00A377C4">
                        <w:pPr>
                          <w:spacing w:after="0" w:line="240" w:lineRule="auto"/>
                          <w:jc w:val="center"/>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Номер лота</w:t>
                        </w:r>
                      </w:p>
                    </w:tc>
                    <w:tc>
                      <w:tcPr>
                        <w:tcW w:w="1500" w:type="dxa"/>
                        <w:shd w:val="clear" w:color="auto" w:fill="CCD8E3"/>
                        <w:tcMar>
                          <w:top w:w="60" w:type="dxa"/>
                          <w:left w:w="150" w:type="dxa"/>
                          <w:bottom w:w="60" w:type="dxa"/>
                          <w:right w:w="150" w:type="dxa"/>
                        </w:tcMar>
                        <w:vAlign w:val="center"/>
                        <w:hideMark/>
                      </w:tcPr>
                      <w:p w:rsidR="00A377C4" w:rsidRPr="00A377C4" w:rsidRDefault="00A377C4" w:rsidP="00A377C4">
                        <w:pPr>
                          <w:spacing w:after="0" w:line="240" w:lineRule="auto"/>
                          <w:jc w:val="center"/>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Описание</w:t>
                        </w:r>
                      </w:p>
                    </w:tc>
                    <w:tc>
                      <w:tcPr>
                        <w:tcW w:w="1500" w:type="dxa"/>
                        <w:shd w:val="clear" w:color="auto" w:fill="CCD8E3"/>
                        <w:tcMar>
                          <w:top w:w="60" w:type="dxa"/>
                          <w:left w:w="150" w:type="dxa"/>
                          <w:bottom w:w="60" w:type="dxa"/>
                          <w:right w:w="150" w:type="dxa"/>
                        </w:tcMar>
                        <w:vAlign w:val="center"/>
                        <w:hideMark/>
                      </w:tcPr>
                      <w:p w:rsidR="00A377C4" w:rsidRPr="00A377C4" w:rsidRDefault="00A377C4" w:rsidP="00A377C4">
                        <w:pPr>
                          <w:spacing w:after="0" w:line="240" w:lineRule="auto"/>
                          <w:jc w:val="center"/>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 xml:space="preserve">Начальная цена, </w:t>
                        </w:r>
                        <w:proofErr w:type="spellStart"/>
                        <w:r w:rsidRPr="00A377C4">
                          <w:rPr>
                            <w:rFonts w:ascii="Times New Roman" w:eastAsia="Times New Roman" w:hAnsi="Times New Roman" w:cs="Times New Roman"/>
                            <w:b/>
                            <w:bCs/>
                            <w:sz w:val="17"/>
                            <w:szCs w:val="17"/>
                            <w:lang w:eastAsia="ru-RU"/>
                          </w:rPr>
                          <w:t>руб</w:t>
                        </w:r>
                        <w:proofErr w:type="spellEnd"/>
                      </w:p>
                    </w:tc>
                    <w:tc>
                      <w:tcPr>
                        <w:tcW w:w="1500" w:type="dxa"/>
                        <w:shd w:val="clear" w:color="auto" w:fill="CCD8E3"/>
                        <w:tcMar>
                          <w:top w:w="60" w:type="dxa"/>
                          <w:left w:w="150" w:type="dxa"/>
                          <w:bottom w:w="60" w:type="dxa"/>
                          <w:right w:w="150" w:type="dxa"/>
                        </w:tcMar>
                        <w:vAlign w:val="center"/>
                        <w:hideMark/>
                      </w:tcPr>
                      <w:p w:rsidR="00A377C4" w:rsidRPr="00A377C4" w:rsidRDefault="00A377C4" w:rsidP="00A377C4">
                        <w:pPr>
                          <w:spacing w:after="0" w:line="240" w:lineRule="auto"/>
                          <w:jc w:val="center"/>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Шаг</w:t>
                        </w:r>
                      </w:p>
                    </w:tc>
                    <w:tc>
                      <w:tcPr>
                        <w:tcW w:w="1050" w:type="dxa"/>
                        <w:shd w:val="clear" w:color="auto" w:fill="CCD8E3"/>
                        <w:tcMar>
                          <w:top w:w="60" w:type="dxa"/>
                          <w:left w:w="150" w:type="dxa"/>
                          <w:bottom w:w="60" w:type="dxa"/>
                          <w:right w:w="150" w:type="dxa"/>
                        </w:tcMar>
                        <w:vAlign w:val="center"/>
                        <w:hideMark/>
                      </w:tcPr>
                      <w:p w:rsidR="00A377C4" w:rsidRPr="00A377C4" w:rsidRDefault="00A377C4" w:rsidP="00A377C4">
                        <w:pPr>
                          <w:spacing w:after="0" w:line="240" w:lineRule="auto"/>
                          <w:jc w:val="center"/>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Задаток</w:t>
                        </w:r>
                      </w:p>
                    </w:tc>
                    <w:tc>
                      <w:tcPr>
                        <w:tcW w:w="0" w:type="auto"/>
                        <w:shd w:val="clear" w:color="auto" w:fill="CCD8E3"/>
                        <w:tcMar>
                          <w:top w:w="60" w:type="dxa"/>
                          <w:left w:w="150" w:type="dxa"/>
                          <w:bottom w:w="60" w:type="dxa"/>
                          <w:right w:w="150" w:type="dxa"/>
                        </w:tcMar>
                        <w:vAlign w:val="center"/>
                        <w:hideMark/>
                      </w:tcPr>
                      <w:p w:rsidR="00A377C4" w:rsidRPr="00A377C4" w:rsidRDefault="00A377C4" w:rsidP="00A377C4">
                        <w:pPr>
                          <w:spacing w:after="0" w:line="240" w:lineRule="auto"/>
                          <w:jc w:val="center"/>
                          <w:rPr>
                            <w:rFonts w:ascii="Times New Roman" w:eastAsia="Times New Roman" w:hAnsi="Times New Roman" w:cs="Times New Roman"/>
                            <w:b/>
                            <w:bCs/>
                            <w:sz w:val="17"/>
                            <w:szCs w:val="17"/>
                            <w:lang w:eastAsia="ru-RU"/>
                          </w:rPr>
                        </w:pPr>
                        <w:r w:rsidRPr="00A377C4">
                          <w:rPr>
                            <w:rFonts w:ascii="Times New Roman" w:eastAsia="Times New Roman" w:hAnsi="Times New Roman" w:cs="Times New Roman"/>
                            <w:b/>
                            <w:bCs/>
                            <w:sz w:val="17"/>
                            <w:szCs w:val="17"/>
                            <w:lang w:eastAsia="ru-RU"/>
                          </w:rPr>
                          <w:t>Классификация имущества</w:t>
                        </w:r>
                      </w:p>
                    </w:tc>
                  </w:tr>
                  <w:tr w:rsidR="00A377C4" w:rsidRPr="00A377C4" w:rsidTr="00A377C4">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jc w:val="center"/>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1</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 xml:space="preserve">Автотранспортное средство, легковой автомобиль, RENAULT SANDERO, объем двигателя 1598 см3, МКПП, 2016 г. выпуска, цвет светло-синий, Тип двигателя: бензин, мощность двигателя 102 </w:t>
                        </w:r>
                        <w:proofErr w:type="spellStart"/>
                        <w:r w:rsidRPr="00A377C4">
                          <w:rPr>
                            <w:rFonts w:ascii="Times New Roman" w:eastAsia="Times New Roman" w:hAnsi="Times New Roman" w:cs="Times New Roman"/>
                            <w:sz w:val="17"/>
                            <w:szCs w:val="17"/>
                            <w:lang w:eastAsia="ru-RU"/>
                          </w:rPr>
                          <w:t>л.с</w:t>
                        </w:r>
                        <w:proofErr w:type="spellEnd"/>
                        <w:r w:rsidRPr="00A377C4">
                          <w:rPr>
                            <w:rFonts w:ascii="Times New Roman" w:eastAsia="Times New Roman" w:hAnsi="Times New Roman" w:cs="Times New Roman"/>
                            <w:sz w:val="17"/>
                            <w:szCs w:val="17"/>
                            <w:lang w:eastAsia="ru-RU"/>
                          </w:rPr>
                          <w:t>., гос. номер С355XK123, (VIN)X7L5SRATG55493398, ПТС 77 ОМ 827780. Начальная цена (далее – н/ц) Лота № 1 – 592 000,00 рублей.</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jc w:val="right"/>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592 000,00</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jc w:val="right"/>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5,00 %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jc w:val="right"/>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20,00 %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A377C4" w:rsidRPr="00A377C4" w:rsidRDefault="00A377C4" w:rsidP="00A377C4">
                        <w:pPr>
                          <w:spacing w:after="0" w:line="240" w:lineRule="auto"/>
                          <w:rPr>
                            <w:rFonts w:ascii="Times New Roman" w:eastAsia="Times New Roman" w:hAnsi="Times New Roman" w:cs="Times New Roman"/>
                            <w:sz w:val="17"/>
                            <w:szCs w:val="17"/>
                            <w:lang w:eastAsia="ru-RU"/>
                          </w:rPr>
                        </w:pPr>
                        <w:r w:rsidRPr="00A377C4">
                          <w:rPr>
                            <w:rFonts w:ascii="Times New Roman" w:eastAsia="Times New Roman" w:hAnsi="Times New Roman" w:cs="Times New Roman"/>
                            <w:sz w:val="17"/>
                            <w:szCs w:val="17"/>
                            <w:lang w:eastAsia="ru-RU"/>
                          </w:rPr>
                          <w:t>Автомобили</w:t>
                        </w:r>
                      </w:p>
                    </w:tc>
                  </w:tr>
                </w:tbl>
                <w:p w:rsidR="00A377C4" w:rsidRPr="00A377C4" w:rsidRDefault="00A377C4" w:rsidP="00A377C4">
                  <w:pPr>
                    <w:spacing w:after="0" w:line="240" w:lineRule="auto"/>
                    <w:rPr>
                      <w:rFonts w:ascii="Tahoma" w:eastAsia="Times New Roman" w:hAnsi="Tahoma" w:cs="Tahoma"/>
                      <w:color w:val="333333"/>
                      <w:sz w:val="17"/>
                      <w:szCs w:val="17"/>
                      <w:lang w:eastAsia="ru-RU"/>
                    </w:rPr>
                  </w:pPr>
                </w:p>
              </w:tc>
            </w:tr>
          </w:tbl>
          <w:p w:rsidR="00A377C4" w:rsidRPr="00A377C4" w:rsidRDefault="00A377C4" w:rsidP="00A377C4">
            <w:pPr>
              <w:spacing w:after="0" w:line="240" w:lineRule="auto"/>
              <w:rPr>
                <w:rFonts w:ascii="Arial" w:eastAsia="Times New Roman" w:hAnsi="Arial" w:cs="Arial"/>
                <w:color w:val="000000"/>
                <w:sz w:val="24"/>
                <w:szCs w:val="24"/>
                <w:lang w:eastAsia="ru-RU"/>
              </w:rPr>
            </w:pPr>
          </w:p>
        </w:tc>
      </w:tr>
    </w:tbl>
    <w:p w:rsidR="0042312E" w:rsidRDefault="0042312E">
      <w:bookmarkStart w:id="0" w:name="_GoBack"/>
      <w:bookmarkEnd w:id="0"/>
    </w:p>
    <w:sectPr w:rsidR="00423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C4"/>
    <w:rsid w:val="0042312E"/>
    <w:rsid w:val="00A37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77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7C4"/>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A37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77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7C4"/>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A37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6210">
      <w:bodyDiv w:val="1"/>
      <w:marLeft w:val="0"/>
      <w:marRight w:val="0"/>
      <w:marTop w:val="0"/>
      <w:marBottom w:val="0"/>
      <w:divBdr>
        <w:top w:val="none" w:sz="0" w:space="0" w:color="auto"/>
        <w:left w:val="none" w:sz="0" w:space="0" w:color="auto"/>
        <w:bottom w:val="none" w:sz="0" w:space="0" w:color="auto"/>
        <w:right w:val="none" w:sz="0" w:space="0" w:color="auto"/>
      </w:divBdr>
      <w:divsChild>
        <w:div w:id="228198225">
          <w:marLeft w:val="0"/>
          <w:marRight w:val="0"/>
          <w:marTop w:val="0"/>
          <w:marBottom w:val="0"/>
          <w:divBdr>
            <w:top w:val="none" w:sz="0" w:space="0" w:color="auto"/>
            <w:left w:val="none" w:sz="0" w:space="0" w:color="auto"/>
            <w:bottom w:val="none" w:sz="0" w:space="0" w:color="auto"/>
            <w:right w:val="none" w:sz="0" w:space="0" w:color="auto"/>
          </w:divBdr>
          <w:divsChild>
            <w:div w:id="1928534931">
              <w:marLeft w:val="0"/>
              <w:marRight w:val="0"/>
              <w:marTop w:val="0"/>
              <w:marBottom w:val="0"/>
              <w:divBdr>
                <w:top w:val="none" w:sz="0" w:space="0" w:color="auto"/>
                <w:left w:val="none" w:sz="0" w:space="0" w:color="auto"/>
                <w:bottom w:val="none" w:sz="0" w:space="0" w:color="auto"/>
                <w:right w:val="none" w:sz="0" w:space="0" w:color="auto"/>
              </w:divBdr>
            </w:div>
            <w:div w:id="333189967">
              <w:marLeft w:val="0"/>
              <w:marRight w:val="0"/>
              <w:marTop w:val="0"/>
              <w:marBottom w:val="0"/>
              <w:divBdr>
                <w:top w:val="none" w:sz="0" w:space="0" w:color="auto"/>
                <w:left w:val="none" w:sz="0" w:space="0" w:color="auto"/>
                <w:bottom w:val="none" w:sz="0" w:space="0" w:color="auto"/>
                <w:right w:val="none" w:sz="0" w:space="0" w:color="auto"/>
              </w:divBdr>
            </w:div>
            <w:div w:id="1232302978">
              <w:marLeft w:val="0"/>
              <w:marRight w:val="0"/>
              <w:marTop w:val="0"/>
              <w:marBottom w:val="0"/>
              <w:divBdr>
                <w:top w:val="none" w:sz="0" w:space="0" w:color="auto"/>
                <w:left w:val="none" w:sz="0" w:space="0" w:color="auto"/>
                <w:bottom w:val="none" w:sz="0" w:space="0" w:color="auto"/>
                <w:right w:val="none" w:sz="0" w:space="0" w:color="auto"/>
              </w:divBdr>
            </w:div>
            <w:div w:id="11515537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old.bankrot.fedresurs.ru/Download/file.fo?guid=A93F02E0161E46148AC44ABFEA3F06D6&amp;type=Messag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old.bankrot.fedresurs.ru/MessageCertificate.aspx?ID=A93F02E0161E46148AC44ABFEA3F06D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user162</dc:creator>
  <cp:lastModifiedBy>user162</cp:lastModifiedBy>
  <cp:revision>1</cp:revision>
  <dcterms:created xsi:type="dcterms:W3CDTF">2023-09-21T08:58:00Z</dcterms:created>
  <dcterms:modified xsi:type="dcterms:W3CDTF">2023-09-21T08:58:00Z</dcterms:modified>
</cp:coreProperties>
</file>