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B44" w:rsidRDefault="00B97B44" w:rsidP="00B97B44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9B6779">
        <w:rPr>
          <w:rFonts w:eastAsia="Times New Roman" w:cs="Times New Roman"/>
          <w:b/>
          <w:szCs w:val="28"/>
          <w:lang w:eastAsia="ru-RU"/>
        </w:rPr>
        <w:t>«Прекращение правоотношений с правообладателями земельных участков»</w:t>
      </w:r>
    </w:p>
    <w:p w:rsidR="00B97B44" w:rsidRPr="009B6779" w:rsidRDefault="00B97B44" w:rsidP="00B97B44">
      <w:pPr>
        <w:jc w:val="center"/>
        <w:rPr>
          <w:rFonts w:eastAsia="Times New Roman" w:cs="Times New Roman"/>
          <w:b/>
          <w:szCs w:val="28"/>
          <w:lang w:eastAsia="ru-RU"/>
        </w:rPr>
      </w:pPr>
    </w:p>
    <w:p w:rsidR="00B97B44" w:rsidRPr="00B97B44" w:rsidRDefault="00B97B44" w:rsidP="00B97B44">
      <w:pPr>
        <w:widowControl w:val="0"/>
        <w:autoSpaceDE w:val="0"/>
        <w:autoSpaceDN w:val="0"/>
        <w:adjustRightInd w:val="0"/>
        <w:outlineLvl w:val="2"/>
        <w:rPr>
          <w:rFonts w:eastAsia="Times New Roman" w:cs="Times New Roman"/>
          <w:b/>
          <w:szCs w:val="28"/>
          <w:lang w:eastAsia="ru-RU"/>
        </w:rPr>
      </w:pPr>
      <w:r w:rsidRPr="00B97B44">
        <w:rPr>
          <w:rFonts w:eastAsia="Times New Roman" w:cs="Times New Roman"/>
          <w:b/>
          <w:szCs w:val="28"/>
          <w:lang w:eastAsia="ru-RU"/>
        </w:rPr>
        <w:t>Нормативные правовые акты, регулирующие предоставление Муниципальной услуги</w:t>
      </w:r>
      <w:r w:rsidR="00A576AE">
        <w:rPr>
          <w:rFonts w:eastAsia="Times New Roman" w:cs="Times New Roman"/>
          <w:b/>
          <w:szCs w:val="28"/>
          <w:lang w:eastAsia="ru-RU"/>
        </w:rPr>
        <w:t>:</w:t>
      </w:r>
    </w:p>
    <w:p w:rsidR="00B97B44" w:rsidRPr="00B97B44" w:rsidRDefault="00B97B44" w:rsidP="00B97B44">
      <w:pPr>
        <w:tabs>
          <w:tab w:val="left" w:pos="900"/>
        </w:tabs>
        <w:jc w:val="left"/>
        <w:rPr>
          <w:rFonts w:eastAsia="Times New Roman" w:cs="Times New Roman"/>
          <w:sz w:val="24"/>
          <w:szCs w:val="24"/>
          <w:u w:val="single"/>
          <w:lang w:eastAsia="ru-RU"/>
        </w:rPr>
      </w:pP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Гражданский кодекс Российской Федерации («Российская газета» от 8 декабря 1994 года № 238-239, Собрание законодательства Российской Федерации от 5 декабря 1994 года № 32 ст. 3301);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Земельный кодекс Российской Федерации («Российская газета» от 30 октября 2001 года № 211-212, «Парламентская газета» от 30 октября 2001 года № 204-205, Собрание законодательства Российской Федерации от 29 октября 2001 года № 44 ст. 4147);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Градостроительный кодекс Российской Федерации («Российская газета» № 290 от 30 декабря 2004 года);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Федеральный закон от 25 октября 2001 года № 137-ФЗ «О введении в действие Земельного кодекса Российской Федерации» («Российская газета» от 30 октября 2001 года № 211-212, «Парламентская газета» от 30 октября 2001 года № 204-205, Собрание законодательства Российской Федерации от 29 октября 2001 года № 44 ст. 4148);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 08 октября 2003 года № 186, Собрание законодательства Российской Федерации от 06 октября 2003 года № 40, ст. 3822);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Федеральный закон от 24 июля 2007 года № 221-ФЗ «О государственном кадастре недвижимости» («Российская газета» от 01 августа 2007 года № 165, «Парламентская газета» от 09 августа 2007 года № 99-101, Собрание законодательства Российской Федерации от 30 июля 2007 года № 31 ст. 4017);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 ст. 4179);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Федеральный закон от 06 апреля 2011 года № 63-ФЗ «Об электронной подписи» (Собрание законодательства Российской Федерации от 11.04.2011 № 15 ст. 2036);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bCs/>
          <w:szCs w:val="28"/>
          <w:lang w:eastAsia="ru-RU"/>
        </w:rPr>
      </w:pPr>
      <w:r w:rsidRPr="00B97B44">
        <w:rPr>
          <w:rFonts w:eastAsia="Times New Roman" w:cs="Times New Roman"/>
          <w:bCs/>
          <w:szCs w:val="28"/>
          <w:lang w:eastAsia="ru-RU"/>
        </w:rPr>
        <w:t>Федеральный закон от 29 декабря 2017 года № 479-ФЗ «О внесении изменений в Федеральный закон «Об организации предоставления государственных и муниципальных услуг»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(муниципальных) услуг посредством подачи заявителем единого заявления»;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 xml:space="preserve">постановление Правительства Российской Федерации от 16 мая 2011 года № 373 «О разработке и утверждении административных регламентов </w:t>
      </w:r>
      <w:r w:rsidRPr="00B97B44">
        <w:rPr>
          <w:rFonts w:eastAsia="Times New Roman" w:cs="Times New Roman"/>
          <w:szCs w:val="28"/>
          <w:lang w:eastAsia="ru-RU"/>
        </w:rPr>
        <w:lastRenderedPageBreak/>
        <w:t>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постановление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 148 от 02.07.2012, Собрание законодательства РФ от 02 июля 2012 года № 27 ст. 3744);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 ст. 4903, «Российская газета» № 200 от 31.08.2012);</w:t>
      </w:r>
    </w:p>
    <w:p w:rsid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постановление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</w:t>
      </w:r>
      <w:r w:rsidR="00CA2E8F">
        <w:rPr>
          <w:rFonts w:eastAsia="Times New Roman" w:cs="Times New Roman"/>
          <w:szCs w:val="28"/>
          <w:lang w:eastAsia="ru-RU"/>
        </w:rPr>
        <w:t xml:space="preserve">ерации от 26 ноября 2012 года № </w:t>
      </w:r>
      <w:r w:rsidRPr="00B97B44">
        <w:rPr>
          <w:rFonts w:eastAsia="Times New Roman" w:cs="Times New Roman"/>
          <w:szCs w:val="28"/>
          <w:lang w:eastAsia="ru-RU"/>
        </w:rPr>
        <w:t>48 ст. 6706);</w:t>
      </w:r>
    </w:p>
    <w:p w:rsidR="00CA2E8F" w:rsidRPr="00B97B44" w:rsidRDefault="00CA2E8F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CA2E8F">
        <w:rPr>
          <w:rFonts w:eastAsia="Times New Roman" w:cs="Times New Roman"/>
          <w:szCs w:val="28"/>
          <w:lang w:eastAsia="ru-RU"/>
        </w:rPr>
        <w:t>постановление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от 08 апреля 2016 года № 75, Собрание законодательства Российской Федерации от 11 апреля 2016 года№ 15, ст. 2084);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 xml:space="preserve">постановление Правительства РФ от 27 ноября 2014 года № 1244 «Об утверждении Правил выдачи разрешения на использование земель или земельного участка, находящихся в государственной или муниципальной собственности» (Собрание законодательства Российской Федерации от 8 декабря 2014 года № 49 (часть </w:t>
      </w:r>
      <w:r w:rsidRPr="00B97B44">
        <w:rPr>
          <w:rFonts w:eastAsia="Times New Roman" w:cs="Times New Roman"/>
          <w:szCs w:val="28"/>
          <w:lang w:val="en-US" w:eastAsia="ru-RU"/>
        </w:rPr>
        <w:t>VI</w:t>
      </w:r>
      <w:r w:rsidRPr="00B97B44">
        <w:rPr>
          <w:rFonts w:eastAsia="Times New Roman" w:cs="Times New Roman"/>
          <w:szCs w:val="28"/>
          <w:lang w:eastAsia="ru-RU"/>
        </w:rPr>
        <w:t>) ст. 6951);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постановление Правительства РФ от 26 марта 2016 года № 236 «О 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от 08 апреля 2016 года № 75, Собрание законодательства Российской Федерации от 11 апреля 2016 года № 15 ст. 2084);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Закон Краснодарского края от 05.11.2002 № 532-КЗ «Об основах регулирования земельных отношений в Краснодарском крае» (газета «Кубанские новости» от 14 ноября 2002 года № 240);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Закон Краснодарского края от 0</w:t>
      </w:r>
      <w:r w:rsidR="00CA2E8F">
        <w:rPr>
          <w:rFonts w:eastAsia="Times New Roman" w:cs="Times New Roman"/>
          <w:szCs w:val="28"/>
          <w:lang w:eastAsia="ru-RU"/>
        </w:rPr>
        <w:t xml:space="preserve">2 марта 2012 года № 2446-КЗ «Об </w:t>
      </w:r>
      <w:r w:rsidRPr="00B97B44">
        <w:rPr>
          <w:rFonts w:eastAsia="Times New Roman" w:cs="Times New Roman"/>
          <w:szCs w:val="28"/>
          <w:lang w:eastAsia="ru-RU"/>
        </w:rPr>
        <w:t xml:space="preserve">отдельных вопросах организации предоставления государственных и </w:t>
      </w:r>
      <w:r w:rsidRPr="00B97B44">
        <w:rPr>
          <w:rFonts w:eastAsia="Times New Roman" w:cs="Times New Roman"/>
          <w:szCs w:val="28"/>
          <w:lang w:eastAsia="ru-RU"/>
        </w:rPr>
        <w:lastRenderedPageBreak/>
        <w:t>муниципальных услуг на территории Краснодарского края» (газета «Кубанские новости» от 12 марта 2012 года № 43);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 212 от 05.12.2011, на официальном сайте администрации Краснодарского края: http://admkrai.krasnodar.ru - 22.08.2013);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Устав муниципального образования Динской район, принятым решением Совета муниципального образования Динской район от 23.11.2011 № 314-22/2 (газета «Трибуна» от 27 декабря 2011 года № 197(11393));</w:t>
      </w:r>
    </w:p>
    <w:p w:rsidR="00CA2E8F" w:rsidRDefault="00CA2E8F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CA2E8F">
        <w:rPr>
          <w:rFonts w:eastAsia="Times New Roman" w:cs="Times New Roman"/>
          <w:szCs w:val="28"/>
          <w:lang w:eastAsia="ru-RU"/>
        </w:rPr>
        <w:t>постановление администрации муниципального образования Динской район от 19</w:t>
      </w:r>
      <w:r w:rsidR="00A35FA8">
        <w:rPr>
          <w:rFonts w:eastAsia="Times New Roman" w:cs="Times New Roman"/>
          <w:szCs w:val="28"/>
          <w:lang w:eastAsia="ru-RU"/>
        </w:rPr>
        <w:t xml:space="preserve"> декабря 2</w:t>
      </w:r>
      <w:r w:rsidRPr="00CA2E8F">
        <w:rPr>
          <w:rFonts w:eastAsia="Times New Roman" w:cs="Times New Roman"/>
          <w:szCs w:val="28"/>
          <w:lang w:eastAsia="ru-RU"/>
        </w:rPr>
        <w:t>018</w:t>
      </w:r>
      <w:r w:rsidR="00A35FA8">
        <w:rPr>
          <w:rFonts w:eastAsia="Times New Roman" w:cs="Times New Roman"/>
          <w:szCs w:val="28"/>
          <w:lang w:eastAsia="ru-RU"/>
        </w:rPr>
        <w:t xml:space="preserve"> года</w:t>
      </w:r>
      <w:r w:rsidRPr="00CA2E8F">
        <w:rPr>
          <w:rFonts w:eastAsia="Times New Roman" w:cs="Times New Roman"/>
          <w:szCs w:val="28"/>
          <w:lang w:eastAsia="ru-RU"/>
        </w:rPr>
        <w:t xml:space="preserve">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 (на официальном сайте муниципального образования Динской район: http://dinskoi-raion.ru);</w:t>
      </w:r>
    </w:p>
    <w:p w:rsidR="00B97B44" w:rsidRPr="00B97B4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97B44">
        <w:rPr>
          <w:rFonts w:eastAsia="Times New Roman" w:cs="Times New Roman"/>
          <w:szCs w:val="28"/>
          <w:lang w:eastAsia="ru-RU"/>
        </w:rPr>
        <w:t>положение об управлении имущественных отношений администрации муниципального образования Динской район, утвержденным решением Совета муниципального образования Динской район от 26.05.2010 № 35-4/2 «Об учреждении управления имущественных отношений администрации муниципального образования Динской район в</w:t>
      </w:r>
      <w:r w:rsidR="00CA2E8F">
        <w:rPr>
          <w:rFonts w:eastAsia="Times New Roman" w:cs="Times New Roman"/>
          <w:szCs w:val="28"/>
          <w:lang w:eastAsia="ru-RU"/>
        </w:rPr>
        <w:t xml:space="preserve"> качестве юридического лица» (в </w:t>
      </w:r>
      <w:r w:rsidRPr="00B97B44">
        <w:rPr>
          <w:rFonts w:eastAsia="Times New Roman" w:cs="Times New Roman"/>
          <w:szCs w:val="28"/>
          <w:lang w:eastAsia="ru-RU"/>
        </w:rPr>
        <w:t>редакции решения от 28.12.2016 № 199-19/3);</w:t>
      </w:r>
    </w:p>
    <w:p w:rsidR="00DB1D47" w:rsidRPr="00CA2E8F" w:rsidRDefault="00B97B44" w:rsidP="00CA2E8F">
      <w:pPr>
        <w:ind w:firstLine="708"/>
        <w:rPr>
          <w:rFonts w:eastAsia="Times New Roman" w:cs="Times New Roman"/>
          <w:szCs w:val="28"/>
          <w:lang w:eastAsia="ru-RU"/>
        </w:rPr>
      </w:pPr>
      <w:r w:rsidRPr="00E56626">
        <w:rPr>
          <w:rFonts w:eastAsia="Times New Roman" w:cs="Times New Roman"/>
          <w:color w:val="000000"/>
          <w:szCs w:val="28"/>
          <w:lang w:eastAsia="ru-RU" w:bidi="ru-RU"/>
        </w:rPr>
        <w:t>постановление администрации муниципального образования Динской район</w:t>
      </w:r>
      <w:r w:rsidR="00A35FA8">
        <w:rPr>
          <w:rFonts w:eastAsia="Times New Roman" w:cs="Times New Roman"/>
          <w:color w:val="000000"/>
          <w:szCs w:val="28"/>
          <w:lang w:eastAsia="ru-RU" w:bidi="ru-RU"/>
        </w:rPr>
        <w:t xml:space="preserve"> от 2 декабря </w:t>
      </w:r>
      <w:r>
        <w:rPr>
          <w:rFonts w:eastAsia="Times New Roman" w:cs="Times New Roman"/>
          <w:color w:val="000000"/>
          <w:szCs w:val="28"/>
          <w:lang w:eastAsia="ru-RU" w:bidi="ru-RU"/>
        </w:rPr>
        <w:t>201</w:t>
      </w:r>
      <w:r w:rsidR="00CA2E8F">
        <w:rPr>
          <w:rFonts w:eastAsia="Times New Roman" w:cs="Times New Roman"/>
          <w:color w:val="000000"/>
          <w:szCs w:val="28"/>
          <w:lang w:eastAsia="ru-RU" w:bidi="ru-RU"/>
        </w:rPr>
        <w:t>9</w:t>
      </w:r>
      <w:r w:rsidR="00A35FA8">
        <w:rPr>
          <w:rFonts w:eastAsia="Times New Roman" w:cs="Times New Roman"/>
          <w:color w:val="000000"/>
          <w:szCs w:val="28"/>
          <w:lang w:eastAsia="ru-RU" w:bidi="ru-RU"/>
        </w:rPr>
        <w:t xml:space="preserve"> года</w:t>
      </w:r>
      <w:bookmarkStart w:id="0" w:name="_GoBack"/>
      <w:bookmarkEnd w:id="0"/>
      <w:r w:rsidR="00CA2E8F">
        <w:rPr>
          <w:rFonts w:eastAsia="Times New Roman" w:cs="Times New Roman"/>
          <w:color w:val="000000"/>
          <w:szCs w:val="28"/>
          <w:lang w:eastAsia="ru-RU" w:bidi="ru-RU"/>
        </w:rPr>
        <w:t xml:space="preserve"> № 2381</w:t>
      </w:r>
      <w:r w:rsidRPr="00E56626">
        <w:rPr>
          <w:rFonts w:eastAsia="Times New Roman" w:cs="Times New Roman"/>
          <w:color w:val="000000"/>
          <w:szCs w:val="28"/>
          <w:lang w:eastAsia="ru-RU" w:bidi="ru-RU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</w:t>
      </w:r>
      <w:r w:rsidRPr="009B6779">
        <w:rPr>
          <w:rFonts w:eastAsia="Times New Roman" w:cs="Times New Roman"/>
          <w:szCs w:val="28"/>
          <w:lang w:eastAsia="ru-RU"/>
        </w:rPr>
        <w:t>«Прекращение правоотношений с правообладателями земельных участков»</w:t>
      </w:r>
      <w:r w:rsidR="00CA2E8F">
        <w:rPr>
          <w:rFonts w:eastAsia="Times New Roman" w:cs="Times New Roman"/>
          <w:szCs w:val="28"/>
          <w:lang w:eastAsia="ru-RU"/>
        </w:rPr>
        <w:t>.</w:t>
      </w:r>
    </w:p>
    <w:sectPr w:rsidR="00DB1D47" w:rsidRPr="00CA2E8F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2"/>
  </w:compat>
  <w:rsids>
    <w:rsidRoot w:val="00DB1D47"/>
    <w:rsid w:val="00A35FA8"/>
    <w:rsid w:val="00A576AE"/>
    <w:rsid w:val="00B97B44"/>
    <w:rsid w:val="00CA2E8F"/>
    <w:rsid w:val="00DA02B1"/>
    <w:rsid w:val="00DB1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1D4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1D4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1088</Words>
  <Characters>6202</Characters>
  <Application>Microsoft Office Word</Application>
  <DocSecurity>0</DocSecurity>
  <Lines>51</Lines>
  <Paragraphs>14</Paragraphs>
  <ScaleCrop>false</ScaleCrop>
  <Company>Grizli777</Company>
  <LinksUpToDate>false</LinksUpToDate>
  <CharactersWithSpaces>7276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user156</cp:lastModifiedBy>
  <cp:revision>7</cp:revision>
  <dcterms:created xsi:type="dcterms:W3CDTF">2019-02-26T14:39:00Z</dcterms:created>
  <dcterms:modified xsi:type="dcterms:W3CDTF">2020-01-13T09:19:00Z</dcterms:modified>
</cp:coreProperties>
</file>