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7218" w:rsidRPr="00097218" w:rsidRDefault="006842A5" w:rsidP="00097218">
      <w:pPr>
        <w:pStyle w:val="a3"/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366A3F">
        <w:rPr>
          <w:rFonts w:ascii="Times New Roman" w:hAnsi="Times New Roman"/>
          <w:sz w:val="28"/>
          <w:szCs w:val="28"/>
        </w:rPr>
        <w:t xml:space="preserve">Выписка из акта  от </w:t>
      </w:r>
      <w:r w:rsidR="00097218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28 декабря 2022 г. </w:t>
      </w:r>
      <w:r w:rsidR="00097218" w:rsidRPr="00097218">
        <w:rPr>
          <w:rFonts w:ascii="Times New Roman" w:eastAsia="Times New Roman" w:hAnsi="Times New Roman"/>
          <w:bCs/>
          <w:sz w:val="28"/>
          <w:szCs w:val="28"/>
          <w:lang w:eastAsia="ru-RU"/>
        </w:rPr>
        <w:t>№ 6</w:t>
      </w:r>
    </w:p>
    <w:p w:rsidR="00097218" w:rsidRPr="00097218" w:rsidRDefault="00097218" w:rsidP="0009721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9721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плановой проверки соблюдения муниципальным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09721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бюджетным учреждением дополнительного образования муниципального образования Динской район «Дом творчества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09721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станицы </w:t>
      </w:r>
      <w:proofErr w:type="spellStart"/>
      <w:r w:rsidRPr="0009721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Васюринской</w:t>
      </w:r>
      <w:proofErr w:type="spellEnd"/>
      <w:r w:rsidRPr="0009721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 требований законодательства Российской Федерации и иных нормативных правовых актов</w:t>
      </w:r>
    </w:p>
    <w:p w:rsidR="00097218" w:rsidRPr="00097218" w:rsidRDefault="00097218" w:rsidP="0009721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9721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 контрактной системе в сфере закупок</w:t>
      </w:r>
    </w:p>
    <w:p w:rsidR="00097218" w:rsidRPr="00097218" w:rsidRDefault="00097218" w:rsidP="0009721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:rsidR="00097218" w:rsidRPr="00097218" w:rsidRDefault="00097218" w:rsidP="0009721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97218" w:rsidRDefault="00097218" w:rsidP="0009721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gramStart"/>
      <w:r w:rsidRPr="0009721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 основании распоряжения администрации муниципального образования Динской район от 15 ноября 2022 г. № 234-р, плана проведения проверок отделом внутреннего финансового контроля администрации муниципального образования Динской район по соблюдению требований законодательства Российской Федерации и иных нормативных правовых актов о контрактной системе в сфере закупок на 2022 год, утвержденного распоряжением администрации муниципального образования Динской район от  12 августа 2022 г. № 197-р проведена</w:t>
      </w:r>
      <w:proofErr w:type="gramEnd"/>
      <w:r w:rsidRPr="0009721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плановая проверка на предмет соблюдения требований законодательства Российской Федерации и иных нормативных правовых актов о контрактной системе в сфере закупок муниципальным бюджетным учреждением дополнительного образования муниципального образования Динской район «Дом творчества станицы </w:t>
      </w:r>
      <w:proofErr w:type="spellStart"/>
      <w:r w:rsidRPr="0009721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Васюринской</w:t>
      </w:r>
      <w:proofErr w:type="spellEnd"/>
      <w:r w:rsidRPr="0009721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». </w:t>
      </w:r>
    </w:p>
    <w:p w:rsidR="00033D3F" w:rsidRPr="00033D3F" w:rsidRDefault="00033D3F" w:rsidP="0009721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33D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Правовое основание проведения проверки: пункт 3 части 3 статьи 99 Федерального закона от 5 апреля 2013 г. № 44-ФЗ «О контрактной системе в сфере закупок товаров, работ, услуг для обеспечения государственных и муниципальных нужд»</w:t>
      </w:r>
      <w:r w:rsidR="00DA3CA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(далее - </w:t>
      </w:r>
      <w:r w:rsidR="00DA3CA2" w:rsidRPr="00DA3CA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Закон о контрактной системе</w:t>
      </w:r>
      <w:r w:rsidR="00DA3CA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</w:t>
      </w:r>
      <w:r w:rsidRPr="00033D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097218" w:rsidRPr="00097218" w:rsidRDefault="00097218" w:rsidP="0009721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9721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Дата начала проверки: 1 декабря 2022 г., дата окончания проверки:                   23 декабря 2022 г.</w:t>
      </w:r>
    </w:p>
    <w:p w:rsidR="00097218" w:rsidRDefault="00097218" w:rsidP="0009721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9721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Проверяемый период: с 1 декабря 2019 г. по 1 декабря 2022 г.</w:t>
      </w:r>
    </w:p>
    <w:p w:rsidR="00097218" w:rsidRDefault="00097218" w:rsidP="0009721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97218" w:rsidRPr="00763E30" w:rsidRDefault="00097218" w:rsidP="0009721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3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Таким образом, по результатам плановой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выборочной </w:t>
      </w:r>
      <w:r w:rsidRPr="00763E3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проверки установлены нарушения части 3 статьи 103 Закона о контрактной системе, имеющие признаки административного правонарушения, предусмотренного частью 2 статьи 7.31 КоАП РФ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однако срок </w:t>
      </w:r>
      <w:r w:rsidRPr="00763E30">
        <w:rPr>
          <w:rFonts w:ascii="Times New Roman" w:eastAsia="Times New Roman" w:hAnsi="Times New Roman" w:cs="Times New Roman"/>
          <w:sz w:val="28"/>
          <w:szCs w:val="28"/>
          <w:lang w:eastAsia="ru-RU"/>
        </w:rPr>
        <w:t>давности привлечения к административной ответственности истек.</w:t>
      </w:r>
    </w:p>
    <w:p w:rsidR="00097218" w:rsidRPr="00763E30" w:rsidRDefault="00097218" w:rsidP="0009721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3E30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результатам проведенной проверки комиссией принято решение:</w:t>
      </w:r>
    </w:p>
    <w:p w:rsidR="00097218" w:rsidRDefault="00097218" w:rsidP="0009721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3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направить копию настоящего </w:t>
      </w:r>
      <w:proofErr w:type="gramStart"/>
      <w:r w:rsidRPr="00763E30">
        <w:rPr>
          <w:rFonts w:ascii="Times New Roman" w:eastAsia="Times New Roman" w:hAnsi="Times New Roman" w:cs="Times New Roman"/>
          <w:sz w:val="28"/>
          <w:szCs w:val="28"/>
          <w:lang w:eastAsia="ru-RU"/>
        </w:rPr>
        <w:t>акта проверки муниципально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го</w:t>
      </w:r>
      <w:r w:rsidRPr="00763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бюджетно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го</w:t>
      </w:r>
      <w:r w:rsidRPr="00763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учреждени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Pr="00763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дополнительного образования муниципального образования Динской</w:t>
      </w:r>
      <w:proofErr w:type="gramEnd"/>
      <w:r w:rsidRPr="00763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 «Дом творчества станицы </w:t>
      </w:r>
      <w:proofErr w:type="spellStart"/>
      <w:r w:rsidRPr="00763E30">
        <w:rPr>
          <w:rFonts w:ascii="Times New Roman" w:eastAsia="Times New Roman" w:hAnsi="Times New Roman" w:cs="Times New Roman"/>
          <w:sz w:val="28"/>
          <w:szCs w:val="28"/>
          <w:lang w:eastAsia="ru-RU"/>
        </w:rPr>
        <w:t>Васюринской</w:t>
      </w:r>
      <w:proofErr w:type="spellEnd"/>
      <w:r w:rsidRPr="00763E30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97218" w:rsidRDefault="00097218" w:rsidP="0009721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763E30">
        <w:rPr>
          <w:rFonts w:ascii="Times New Roman" w:eastAsia="Times New Roman" w:hAnsi="Times New Roman" w:cs="Times New Roman"/>
          <w:sz w:val="28"/>
          <w:szCs w:val="28"/>
          <w:lang w:eastAsia="ru-RU"/>
        </w:rPr>
        <w:t>материалы проверки, в отношении которых усматриваются признаки административного правонарушения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763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уполномоченны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Pr="00763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 для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рассмотрении вопроса о </w:t>
      </w:r>
      <w:r w:rsidRPr="00763E30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возбуждени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</w:t>
      </w:r>
      <w:r w:rsidRPr="00763E30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административного производства в связи с истечением срока давности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763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направлять.</w:t>
      </w:r>
      <w:r w:rsidRPr="003F66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097218" w:rsidRDefault="00097218" w:rsidP="0009721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A3CA2" w:rsidRDefault="00097218" w:rsidP="0009721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</w:t>
      </w:r>
    </w:p>
    <w:sectPr w:rsidR="00DA3CA2" w:rsidSect="00033D3F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5C67"/>
    <w:rsid w:val="00033D3F"/>
    <w:rsid w:val="00097218"/>
    <w:rsid w:val="0022353E"/>
    <w:rsid w:val="00246368"/>
    <w:rsid w:val="0031135C"/>
    <w:rsid w:val="00347664"/>
    <w:rsid w:val="00366A3F"/>
    <w:rsid w:val="0039285D"/>
    <w:rsid w:val="00395C67"/>
    <w:rsid w:val="004073F9"/>
    <w:rsid w:val="0042259A"/>
    <w:rsid w:val="004725CD"/>
    <w:rsid w:val="00500F7A"/>
    <w:rsid w:val="005627E6"/>
    <w:rsid w:val="0058091D"/>
    <w:rsid w:val="005C16A2"/>
    <w:rsid w:val="005F18BB"/>
    <w:rsid w:val="00627E6E"/>
    <w:rsid w:val="00682A3E"/>
    <w:rsid w:val="006842A5"/>
    <w:rsid w:val="007237C2"/>
    <w:rsid w:val="007F35DD"/>
    <w:rsid w:val="008C04C7"/>
    <w:rsid w:val="008C6B6F"/>
    <w:rsid w:val="008F5C7B"/>
    <w:rsid w:val="00921523"/>
    <w:rsid w:val="009323A7"/>
    <w:rsid w:val="00AC68AB"/>
    <w:rsid w:val="00AE7754"/>
    <w:rsid w:val="00C046BC"/>
    <w:rsid w:val="00C27195"/>
    <w:rsid w:val="00CA2E23"/>
    <w:rsid w:val="00DA3CA2"/>
    <w:rsid w:val="00E143B3"/>
    <w:rsid w:val="00E736CF"/>
    <w:rsid w:val="00F261A8"/>
    <w:rsid w:val="00F954D4"/>
    <w:rsid w:val="00FC6C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842A5"/>
    <w:pPr>
      <w:ind w:left="720"/>
      <w:contextualSpacing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842A5"/>
    <w:pPr>
      <w:ind w:left="720"/>
      <w:contextualSpacing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110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355</Words>
  <Characters>2025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Александровна Фалкова</dc:creator>
  <cp:keywords/>
  <dc:description/>
  <cp:lastModifiedBy>user283</cp:lastModifiedBy>
  <cp:revision>37</cp:revision>
  <dcterms:created xsi:type="dcterms:W3CDTF">2020-07-10T06:16:00Z</dcterms:created>
  <dcterms:modified xsi:type="dcterms:W3CDTF">2023-02-09T08:41:00Z</dcterms:modified>
</cp:coreProperties>
</file>