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1CB" w:rsidRPr="00D74575" w:rsidRDefault="00AC21CB" w:rsidP="00D74575">
      <w:pPr>
        <w:widowControl w:val="0"/>
        <w:autoSpaceDE w:val="0"/>
        <w:ind w:firstLine="540"/>
        <w:jc w:val="both"/>
        <w:rPr>
          <w:color w:val="000000"/>
          <w:sz w:val="28"/>
          <w:szCs w:val="28"/>
        </w:rPr>
      </w:pPr>
    </w:p>
    <w:p w:rsidR="00894FF7" w:rsidRDefault="009F6478" w:rsidP="00D74575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ПЕРЕЧЕНЬ ИНДИКАТОРОВ РИСКА</w:t>
      </w:r>
      <w:r w:rsidR="00894FF7" w:rsidRPr="00D7457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C21CB" w:rsidRPr="00D74575" w:rsidRDefault="00AC21CB" w:rsidP="00D74575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74575">
        <w:rPr>
          <w:rFonts w:ascii="Times New Roman" w:hAnsi="Times New Roman" w:cs="Times New Roman"/>
          <w:color w:val="000000"/>
          <w:sz w:val="28"/>
          <w:szCs w:val="28"/>
        </w:rPr>
        <w:t>нарушени</w:t>
      </w:r>
      <w:r w:rsidR="009F6478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D74575">
        <w:rPr>
          <w:rFonts w:ascii="Times New Roman" w:hAnsi="Times New Roman" w:cs="Times New Roman"/>
          <w:color w:val="000000"/>
          <w:sz w:val="28"/>
          <w:szCs w:val="28"/>
        </w:rPr>
        <w:t xml:space="preserve"> обязательных требований, используемые для определения необходимости проведения внеплановых</w:t>
      </w:r>
      <w:r w:rsidR="00D7457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74575">
        <w:rPr>
          <w:rFonts w:ascii="Times New Roman" w:hAnsi="Times New Roman" w:cs="Times New Roman"/>
          <w:color w:val="000000"/>
          <w:sz w:val="28"/>
          <w:szCs w:val="28"/>
        </w:rPr>
        <w:t xml:space="preserve">проверок при осуществлении администрацией </w:t>
      </w:r>
      <w:r w:rsidR="00D74575" w:rsidRPr="00D74575">
        <w:rPr>
          <w:rFonts w:ascii="Times New Roman" w:hAnsi="Times New Roman" w:cs="Times New Roman"/>
          <w:bCs w:val="0"/>
          <w:color w:val="000000"/>
          <w:sz w:val="28"/>
          <w:szCs w:val="28"/>
        </w:rPr>
        <w:t xml:space="preserve">муниципального образования </w:t>
      </w:r>
      <w:r w:rsidR="0027500B">
        <w:rPr>
          <w:rFonts w:ascii="Times New Roman" w:hAnsi="Times New Roman" w:cs="Times New Roman"/>
          <w:bCs w:val="0"/>
          <w:color w:val="000000"/>
          <w:sz w:val="28"/>
          <w:szCs w:val="28"/>
        </w:rPr>
        <w:t>Динской</w:t>
      </w:r>
      <w:r w:rsidR="00D74575" w:rsidRPr="00D74575">
        <w:rPr>
          <w:rFonts w:ascii="Times New Roman" w:hAnsi="Times New Roman" w:cs="Times New Roman"/>
          <w:bCs w:val="0"/>
          <w:color w:val="000000"/>
          <w:sz w:val="28"/>
          <w:szCs w:val="28"/>
        </w:rPr>
        <w:t xml:space="preserve"> район</w:t>
      </w:r>
      <w:r w:rsidR="00D74575">
        <w:rPr>
          <w:rFonts w:ascii="Times New Roman" w:hAnsi="Times New Roman" w:cs="Times New Roman"/>
          <w:bCs w:val="0"/>
          <w:color w:val="000000"/>
          <w:sz w:val="28"/>
          <w:szCs w:val="28"/>
        </w:rPr>
        <w:t xml:space="preserve"> </w:t>
      </w:r>
      <w:r w:rsidRPr="00D74575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="00C22EAB">
        <w:rPr>
          <w:rFonts w:ascii="Times New Roman" w:hAnsi="Times New Roman" w:cs="Times New Roman"/>
          <w:color w:val="000000"/>
          <w:sz w:val="28"/>
          <w:szCs w:val="28"/>
        </w:rPr>
        <w:t>жилищ</w:t>
      </w:r>
      <w:r w:rsidRPr="00D74575">
        <w:rPr>
          <w:rFonts w:ascii="Times New Roman" w:hAnsi="Times New Roman" w:cs="Times New Roman"/>
          <w:color w:val="000000"/>
          <w:sz w:val="28"/>
          <w:szCs w:val="28"/>
        </w:rPr>
        <w:t>ного контроля</w:t>
      </w:r>
    </w:p>
    <w:p w:rsidR="00AC21CB" w:rsidRPr="00D74575" w:rsidRDefault="00AC21CB" w:rsidP="00D74575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Поступление в </w:t>
      </w:r>
      <w:r w:rsidR="0024450A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администрацию муниципального образования </w:t>
      </w:r>
      <w:r w:rsidR="0027500B">
        <w:rPr>
          <w:rFonts w:ascii="Times New Roman" w:hAnsi="Times New Roman" w:cs="Times New Roman"/>
          <w:color w:val="000000"/>
          <w:sz w:val="28"/>
          <w:szCs w:val="28"/>
        </w:rPr>
        <w:t>Динской</w:t>
      </w:r>
      <w:r w:rsidR="0024450A"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обращений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обязательных требований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а) порядку осуществления перевода жилого помещения муниципального жилищного фонда в нежилое помещение; 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б) порядку осуществления перепланировки и (или) переустройства жилых помещений муниципального жилищного фонда в многоквартирном доме;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в) предоставлению коммунальных услуг пользователям жилых помещений муниципального жилищного фонда в многоквартирных домах и жилых домов;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г) обеспечению доступности для инвалидов жилых помещений муниципального жилищного фонда;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д)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фонда.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Поступление в </w:t>
      </w:r>
      <w:r w:rsidR="0024450A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администрацию муниципального образования </w:t>
      </w:r>
      <w:r w:rsidR="0027500B">
        <w:rPr>
          <w:rFonts w:ascii="Times New Roman" w:hAnsi="Times New Roman" w:cs="Times New Roman"/>
          <w:color w:val="000000"/>
          <w:sz w:val="28"/>
          <w:szCs w:val="28"/>
        </w:rPr>
        <w:t>Динской</w:t>
      </w:r>
      <w:r w:rsidR="0024450A"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  <w:r w:rsidR="0024450A"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>обращения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фонда, обязательных требований, установленных част</w:t>
      </w:r>
      <w:r w:rsidR="008B6DE7">
        <w:rPr>
          <w:rFonts w:ascii="Times New Roman" w:hAnsi="Times New Roman" w:cs="Times New Roman"/>
          <w:color w:val="000000"/>
          <w:sz w:val="28"/>
          <w:szCs w:val="28"/>
        </w:rPr>
        <w:t>ями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B6DE7">
        <w:rPr>
          <w:rFonts w:ascii="Times New Roman" w:hAnsi="Times New Roman" w:cs="Times New Roman"/>
          <w:color w:val="000000"/>
          <w:sz w:val="28"/>
          <w:szCs w:val="28"/>
        </w:rPr>
        <w:t>, 4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статьи 20 Жилищного кодекса Российской Федерации, за исключением обращений, указанных в пункте 1 настоящего Приложения, и обращений, послуживших основанием для проведения внепланового контрольного (надзорного) мероприятия в соответствии с частью 12 статьи 66 Федерального закона от 31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июля 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>2020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Федерации», в случае если в течение года до поступления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данного обращения, информации контролируемому лицу органом государственного жилищного надзора, органом муниципального жилищного контроля объявлялись 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предостережения о недопустимости нарушения аналогичных обязательных требований.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</w:t>
      </w:r>
      <w:r w:rsidR="009F2564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муниципального образования </w:t>
      </w:r>
      <w:r w:rsidR="0027500B">
        <w:rPr>
          <w:rFonts w:ascii="Times New Roman" w:hAnsi="Times New Roman" w:cs="Times New Roman"/>
          <w:color w:val="000000"/>
          <w:sz w:val="28"/>
          <w:szCs w:val="28"/>
        </w:rPr>
        <w:t>Динской</w:t>
      </w:r>
      <w:r w:rsidR="009F2564"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от граждан или организаций,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 обязательных требований, установленных част</w:t>
      </w:r>
      <w:r w:rsidR="0051375A">
        <w:rPr>
          <w:rFonts w:ascii="Times New Roman" w:hAnsi="Times New Roman" w:cs="Times New Roman"/>
          <w:color w:val="000000"/>
          <w:sz w:val="28"/>
          <w:szCs w:val="28"/>
        </w:rPr>
        <w:t>ями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1</w:t>
      </w:r>
      <w:r w:rsidR="0051375A">
        <w:rPr>
          <w:rFonts w:ascii="Times New Roman" w:hAnsi="Times New Roman" w:cs="Times New Roman"/>
          <w:color w:val="000000"/>
          <w:sz w:val="28"/>
          <w:szCs w:val="28"/>
        </w:rPr>
        <w:t>, 4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статьи 20 Жилищного кодекса Российской Федерации.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4. Поступление в </w:t>
      </w:r>
      <w:r w:rsidR="0024450A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администрацию муниципального образования </w:t>
      </w:r>
      <w:r w:rsidR="0027500B">
        <w:rPr>
          <w:rFonts w:ascii="Times New Roman" w:hAnsi="Times New Roman" w:cs="Times New Roman"/>
          <w:color w:val="000000"/>
          <w:sz w:val="28"/>
          <w:szCs w:val="28"/>
        </w:rPr>
        <w:t>Динской</w:t>
      </w:r>
      <w:r w:rsidR="0024450A"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  <w:r w:rsidR="0024450A"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t>в течение трёх месяцев подряд двух и более протоколов общего собрания собственников помещений в многоквартирном доме, в котором есть жилые помещения муниципального жилищного фонда, содержащих решения по аналогичным вопросам повестки дня.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5. 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</w:t>
      </w:r>
      <w:bookmarkStart w:id="0" w:name="_Hlk79571629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, в котором есть жилые помещения муниципального жилищного фонда, </w:t>
      </w:r>
      <w:bookmarkEnd w:id="0"/>
      <w:r w:rsidRPr="00463EDF">
        <w:rPr>
          <w:rFonts w:ascii="Times New Roman" w:hAnsi="Times New Roman" w:cs="Times New Roman"/>
          <w:color w:val="000000"/>
          <w:sz w:val="28"/>
          <w:szCs w:val="28"/>
        </w:rPr>
        <w:t>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размещённой контролируемым лицом в государственной информационной системе жилищно-коммунального хозяйства.</w:t>
      </w:r>
    </w:p>
    <w:p w:rsidR="007D4D8D" w:rsidRPr="00463EDF" w:rsidRDefault="007D4D8D" w:rsidP="007D4D8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6. Неоднократные (два и более) случаи аварий, произошедшие на одном и том же объекте муниципального жилищного контроля, в течение трех месяцев подряд.</w:t>
      </w:r>
    </w:p>
    <w:p w:rsidR="00333AED" w:rsidRDefault="00333AED" w:rsidP="00D74575">
      <w:pPr>
        <w:rPr>
          <w:color w:val="000000"/>
          <w:sz w:val="28"/>
          <w:szCs w:val="28"/>
        </w:rPr>
      </w:pPr>
    </w:p>
    <w:p w:rsidR="00333AED" w:rsidRDefault="00333AED" w:rsidP="00D74575">
      <w:pPr>
        <w:rPr>
          <w:color w:val="000000"/>
          <w:sz w:val="28"/>
          <w:szCs w:val="28"/>
        </w:rPr>
      </w:pPr>
    </w:p>
    <w:p w:rsidR="00BC2427" w:rsidRDefault="00BC2427" w:rsidP="00D74575">
      <w:pPr>
        <w:rPr>
          <w:color w:val="000000"/>
          <w:sz w:val="28"/>
          <w:szCs w:val="28"/>
        </w:rPr>
      </w:pPr>
    </w:p>
    <w:p w:rsidR="00333AED" w:rsidRPr="00D74575" w:rsidRDefault="00333AED" w:rsidP="00093982">
      <w:pPr>
        <w:tabs>
          <w:tab w:val="left" w:pos="7230"/>
        </w:tabs>
        <w:rPr>
          <w:sz w:val="28"/>
          <w:szCs w:val="28"/>
        </w:rPr>
      </w:pPr>
      <w:bookmarkStart w:id="1" w:name="_GoBack"/>
      <w:bookmarkEnd w:id="1"/>
    </w:p>
    <w:sectPr w:rsidR="00333AED" w:rsidRPr="00D74575" w:rsidSect="00320149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49C" w:rsidRDefault="00E4249C" w:rsidP="00AC21CB">
      <w:r>
        <w:separator/>
      </w:r>
    </w:p>
  </w:endnote>
  <w:endnote w:type="continuationSeparator" w:id="0">
    <w:p w:rsidR="00E4249C" w:rsidRDefault="00E4249C" w:rsidP="00AC2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49C" w:rsidRDefault="00E4249C" w:rsidP="00AC21CB">
      <w:r>
        <w:separator/>
      </w:r>
    </w:p>
  </w:footnote>
  <w:footnote w:type="continuationSeparator" w:id="0">
    <w:p w:rsidR="00E4249C" w:rsidRDefault="00E4249C" w:rsidP="00AC2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3776839"/>
      <w:docPartObj>
        <w:docPartGallery w:val="Page Numbers (Top of Page)"/>
        <w:docPartUnique/>
      </w:docPartObj>
    </w:sdtPr>
    <w:sdtEndPr/>
    <w:sdtContent>
      <w:p w:rsidR="00320149" w:rsidRDefault="00320149" w:rsidP="0032014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6478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1F8"/>
    <w:rsid w:val="00093982"/>
    <w:rsid w:val="0024450A"/>
    <w:rsid w:val="0027500B"/>
    <w:rsid w:val="002A2A58"/>
    <w:rsid w:val="002A7542"/>
    <w:rsid w:val="003103BD"/>
    <w:rsid w:val="00320149"/>
    <w:rsid w:val="00327BD6"/>
    <w:rsid w:val="00333AED"/>
    <w:rsid w:val="0051375A"/>
    <w:rsid w:val="007A71D6"/>
    <w:rsid w:val="007D4D8D"/>
    <w:rsid w:val="0081260C"/>
    <w:rsid w:val="00831D92"/>
    <w:rsid w:val="00867A19"/>
    <w:rsid w:val="00894FF7"/>
    <w:rsid w:val="008B6DE7"/>
    <w:rsid w:val="008F1659"/>
    <w:rsid w:val="009D41F8"/>
    <w:rsid w:val="009F2564"/>
    <w:rsid w:val="009F6478"/>
    <w:rsid w:val="00AC21CB"/>
    <w:rsid w:val="00BA6D3B"/>
    <w:rsid w:val="00BC2427"/>
    <w:rsid w:val="00BF3653"/>
    <w:rsid w:val="00C22EAB"/>
    <w:rsid w:val="00D6183A"/>
    <w:rsid w:val="00D74575"/>
    <w:rsid w:val="00E4249C"/>
    <w:rsid w:val="00F26401"/>
    <w:rsid w:val="00F96380"/>
    <w:rsid w:val="00FB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1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C21CB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uiPriority w:val="99"/>
    <w:rsid w:val="00AC21CB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footnote text"/>
    <w:basedOn w:val="a"/>
    <w:link w:val="1"/>
    <w:rsid w:val="00AC21CB"/>
    <w:rPr>
      <w:sz w:val="20"/>
      <w:szCs w:val="20"/>
    </w:rPr>
  </w:style>
  <w:style w:type="character" w:customStyle="1" w:styleId="a4">
    <w:name w:val="Текст сноски Знак"/>
    <w:basedOn w:val="a0"/>
    <w:uiPriority w:val="99"/>
    <w:semiHidden/>
    <w:rsid w:val="00AC21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Текст сноски Знак1"/>
    <w:link w:val="a3"/>
    <w:rsid w:val="00AC21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AC21CB"/>
    <w:rPr>
      <w:vertAlign w:val="superscript"/>
    </w:rPr>
  </w:style>
  <w:style w:type="character" w:customStyle="1" w:styleId="a6">
    <w:name w:val="Гипертекстовая ссылка"/>
    <w:basedOn w:val="a0"/>
    <w:uiPriority w:val="99"/>
    <w:rsid w:val="00831D92"/>
    <w:rPr>
      <w:color w:val="106BBE"/>
    </w:rPr>
  </w:style>
  <w:style w:type="paragraph" w:styleId="a7">
    <w:name w:val="header"/>
    <w:basedOn w:val="a"/>
    <w:link w:val="a8"/>
    <w:uiPriority w:val="99"/>
    <w:unhideWhenUsed/>
    <w:rsid w:val="0032014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201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2014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2014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1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C21CB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uiPriority w:val="99"/>
    <w:rsid w:val="00AC21CB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footnote text"/>
    <w:basedOn w:val="a"/>
    <w:link w:val="1"/>
    <w:rsid w:val="00AC21CB"/>
    <w:rPr>
      <w:sz w:val="20"/>
      <w:szCs w:val="20"/>
    </w:rPr>
  </w:style>
  <w:style w:type="character" w:customStyle="1" w:styleId="a4">
    <w:name w:val="Текст сноски Знак"/>
    <w:basedOn w:val="a0"/>
    <w:uiPriority w:val="99"/>
    <w:semiHidden/>
    <w:rsid w:val="00AC21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Текст сноски Знак1"/>
    <w:link w:val="a3"/>
    <w:rsid w:val="00AC21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AC21CB"/>
    <w:rPr>
      <w:vertAlign w:val="superscript"/>
    </w:rPr>
  </w:style>
  <w:style w:type="character" w:customStyle="1" w:styleId="a6">
    <w:name w:val="Гипертекстовая ссылка"/>
    <w:basedOn w:val="a0"/>
    <w:uiPriority w:val="99"/>
    <w:rsid w:val="00831D92"/>
    <w:rPr>
      <w:color w:val="106BBE"/>
    </w:rPr>
  </w:style>
  <w:style w:type="paragraph" w:styleId="a7">
    <w:name w:val="header"/>
    <w:basedOn w:val="a"/>
    <w:link w:val="a8"/>
    <w:uiPriority w:val="99"/>
    <w:unhideWhenUsed/>
    <w:rsid w:val="0032014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201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2014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2014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Шувалова Анна Валерьевна</dc:creator>
  <cp:lastModifiedBy>user80</cp:lastModifiedBy>
  <cp:revision>4</cp:revision>
  <cp:lastPrinted>2021-12-03T06:23:00Z</cp:lastPrinted>
  <dcterms:created xsi:type="dcterms:W3CDTF">2021-12-02T11:42:00Z</dcterms:created>
  <dcterms:modified xsi:type="dcterms:W3CDTF">2022-06-14T14:26:00Z</dcterms:modified>
</cp:coreProperties>
</file>