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C10E3" w:rsidRDefault="0090453E" w:rsidP="004759B1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 состоянии </w:t>
      </w:r>
      <w:r w:rsidR="003A193D" w:rsidRPr="00AD385C">
        <w:rPr>
          <w:rFonts w:ascii="Times New Roman" w:hAnsi="Times New Roman" w:cs="Times New Roman"/>
          <w:b/>
          <w:sz w:val="28"/>
          <w:szCs w:val="28"/>
        </w:rPr>
        <w:t>производственного травматизма</w:t>
      </w:r>
    </w:p>
    <w:p w:rsidR="00372F5E" w:rsidRPr="00AD385C" w:rsidRDefault="0090453E" w:rsidP="004759B1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Динском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районе в 2021году</w:t>
      </w:r>
    </w:p>
    <w:p w:rsidR="00B71973" w:rsidRDefault="00B71973" w:rsidP="004759B1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A308C4" w:rsidRPr="00FA1AE5" w:rsidRDefault="00A308C4" w:rsidP="004759B1">
      <w:pPr>
        <w:spacing w:after="0" w:line="240" w:lineRule="auto"/>
        <w:ind w:left="-426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A1AE5">
        <w:rPr>
          <w:rFonts w:ascii="Times New Roman" w:hAnsi="Times New Roman" w:cs="Times New Roman"/>
          <w:sz w:val="28"/>
          <w:szCs w:val="28"/>
        </w:rPr>
        <w:t>По данным мониторинга состояния условий и охраны труда, проводимого центром занятости на территории МО Динской район, за 12</w:t>
      </w:r>
      <w:r w:rsidR="00CD1E00" w:rsidRPr="00FA1AE5">
        <w:rPr>
          <w:rFonts w:ascii="Times New Roman" w:hAnsi="Times New Roman" w:cs="Times New Roman"/>
          <w:sz w:val="28"/>
          <w:szCs w:val="28"/>
        </w:rPr>
        <w:t xml:space="preserve"> месяцев 2021</w:t>
      </w:r>
      <w:r w:rsidR="00FD004E" w:rsidRPr="00FA1AE5">
        <w:rPr>
          <w:rFonts w:ascii="Times New Roman" w:hAnsi="Times New Roman" w:cs="Times New Roman"/>
          <w:sz w:val="28"/>
          <w:szCs w:val="28"/>
        </w:rPr>
        <w:t>г.</w:t>
      </w:r>
      <w:r w:rsidRPr="00FA1AE5">
        <w:rPr>
          <w:rFonts w:ascii="Times New Roman" w:hAnsi="Times New Roman" w:cs="Times New Roman"/>
          <w:sz w:val="28"/>
          <w:szCs w:val="28"/>
        </w:rPr>
        <w:t xml:space="preserve">  зарегистрировано </w:t>
      </w:r>
      <w:r w:rsidR="00CD1E00" w:rsidRPr="00FA1AE5">
        <w:rPr>
          <w:rFonts w:ascii="Times New Roman" w:hAnsi="Times New Roman" w:cs="Times New Roman"/>
          <w:sz w:val="28"/>
          <w:szCs w:val="28"/>
        </w:rPr>
        <w:t>8</w:t>
      </w:r>
      <w:r w:rsidRPr="00FA1AE5">
        <w:rPr>
          <w:rFonts w:ascii="Times New Roman" w:hAnsi="Times New Roman" w:cs="Times New Roman"/>
          <w:sz w:val="28"/>
          <w:szCs w:val="28"/>
        </w:rPr>
        <w:t xml:space="preserve"> </w:t>
      </w:r>
      <w:r w:rsidR="00CD1E00" w:rsidRPr="00FA1AE5">
        <w:rPr>
          <w:rFonts w:ascii="Times New Roman" w:hAnsi="Times New Roman" w:cs="Times New Roman"/>
          <w:sz w:val="28"/>
          <w:szCs w:val="28"/>
        </w:rPr>
        <w:t xml:space="preserve">пострадавших от </w:t>
      </w:r>
      <w:r w:rsidRPr="00FA1AE5">
        <w:rPr>
          <w:rFonts w:ascii="Times New Roman" w:hAnsi="Times New Roman" w:cs="Times New Roman"/>
          <w:sz w:val="28"/>
          <w:szCs w:val="28"/>
        </w:rPr>
        <w:t>несчастных случаев на производстве</w:t>
      </w:r>
      <w:r w:rsidR="00CD1E00" w:rsidRPr="00FA1AE5">
        <w:rPr>
          <w:rFonts w:ascii="Times New Roman" w:hAnsi="Times New Roman" w:cs="Times New Roman"/>
          <w:sz w:val="28"/>
          <w:szCs w:val="28"/>
        </w:rPr>
        <w:t>, из них 5</w:t>
      </w:r>
      <w:r w:rsidRPr="00FA1AE5">
        <w:rPr>
          <w:rFonts w:ascii="Times New Roman" w:hAnsi="Times New Roman" w:cs="Times New Roman"/>
          <w:sz w:val="28"/>
          <w:szCs w:val="28"/>
        </w:rPr>
        <w:t xml:space="preserve"> с </w:t>
      </w:r>
      <w:r w:rsidR="00CD1E00" w:rsidRPr="00FA1AE5">
        <w:rPr>
          <w:rFonts w:ascii="Times New Roman" w:hAnsi="Times New Roman" w:cs="Times New Roman"/>
          <w:sz w:val="28"/>
          <w:szCs w:val="28"/>
        </w:rPr>
        <w:t xml:space="preserve">тяжелым исходом и 3 с </w:t>
      </w:r>
      <w:r w:rsidRPr="00FA1AE5">
        <w:rPr>
          <w:rFonts w:ascii="Times New Roman" w:hAnsi="Times New Roman" w:cs="Times New Roman"/>
          <w:sz w:val="28"/>
          <w:szCs w:val="28"/>
        </w:rPr>
        <w:t>легким</w:t>
      </w:r>
      <w:r w:rsidR="00CD1E00" w:rsidRPr="00FA1AE5">
        <w:rPr>
          <w:rFonts w:ascii="Times New Roman" w:hAnsi="Times New Roman" w:cs="Times New Roman"/>
          <w:sz w:val="28"/>
          <w:szCs w:val="28"/>
        </w:rPr>
        <w:t>.</w:t>
      </w:r>
    </w:p>
    <w:p w:rsidR="00BC6587" w:rsidRPr="00FA1AE5" w:rsidRDefault="00BC6587" w:rsidP="004759B1">
      <w:pPr>
        <w:spacing w:after="0" w:line="240" w:lineRule="auto"/>
        <w:ind w:left="-426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A1AE5">
        <w:rPr>
          <w:rFonts w:ascii="Times New Roman" w:hAnsi="Times New Roman" w:cs="Times New Roman"/>
          <w:sz w:val="28"/>
          <w:szCs w:val="28"/>
        </w:rPr>
        <w:t>Несчастные случаи зарегистрированы:</w:t>
      </w:r>
    </w:p>
    <w:p w:rsidR="00BC6587" w:rsidRPr="00FA1AE5" w:rsidRDefault="00BC6587" w:rsidP="004759B1">
      <w:pPr>
        <w:spacing w:after="0" w:line="240" w:lineRule="auto"/>
        <w:ind w:left="-42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A1AE5">
        <w:rPr>
          <w:rFonts w:ascii="Times New Roman" w:hAnsi="Times New Roman" w:cs="Times New Roman"/>
          <w:sz w:val="28"/>
          <w:szCs w:val="28"/>
        </w:rPr>
        <w:t xml:space="preserve">- в организации сельского хозяйства- 2 случая, в т.ч. 1 </w:t>
      </w:r>
      <w:proofErr w:type="gramStart"/>
      <w:r w:rsidRPr="00FA1AE5">
        <w:rPr>
          <w:rFonts w:ascii="Times New Roman" w:hAnsi="Times New Roman" w:cs="Times New Roman"/>
          <w:sz w:val="28"/>
          <w:szCs w:val="28"/>
        </w:rPr>
        <w:t>тяжелый</w:t>
      </w:r>
      <w:proofErr w:type="gramEnd"/>
      <w:r w:rsidRPr="00FA1AE5">
        <w:rPr>
          <w:rFonts w:ascii="Times New Roman" w:hAnsi="Times New Roman" w:cs="Times New Roman"/>
          <w:sz w:val="28"/>
          <w:szCs w:val="28"/>
        </w:rPr>
        <w:t>;</w:t>
      </w:r>
    </w:p>
    <w:p w:rsidR="00BC6587" w:rsidRPr="00FA1AE5" w:rsidRDefault="004759B1" w:rsidP="004759B1">
      <w:pPr>
        <w:spacing w:after="0" w:line="240" w:lineRule="auto"/>
        <w:ind w:left="-42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A1AE5">
        <w:rPr>
          <w:rFonts w:ascii="Times New Roman" w:hAnsi="Times New Roman" w:cs="Times New Roman"/>
          <w:sz w:val="28"/>
          <w:szCs w:val="28"/>
        </w:rPr>
        <w:t xml:space="preserve">- в организации обрабатывающей </w:t>
      </w:r>
      <w:r w:rsidR="00BC6587" w:rsidRPr="00FA1AE5">
        <w:rPr>
          <w:rFonts w:ascii="Times New Roman" w:hAnsi="Times New Roman" w:cs="Times New Roman"/>
          <w:sz w:val="28"/>
          <w:szCs w:val="28"/>
        </w:rPr>
        <w:t xml:space="preserve">промышленности- 1 случай с тяжелым исходом; </w:t>
      </w:r>
    </w:p>
    <w:p w:rsidR="00BC6587" w:rsidRPr="00FA1AE5" w:rsidRDefault="00BC6587" w:rsidP="004759B1">
      <w:pPr>
        <w:spacing w:after="0" w:line="240" w:lineRule="auto"/>
        <w:ind w:left="-42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A1AE5">
        <w:rPr>
          <w:rFonts w:ascii="Times New Roman" w:hAnsi="Times New Roman" w:cs="Times New Roman"/>
          <w:sz w:val="28"/>
          <w:szCs w:val="28"/>
        </w:rPr>
        <w:t>- в организации торговли- 1 случай с тяжелым исходом;</w:t>
      </w:r>
    </w:p>
    <w:p w:rsidR="00BC6587" w:rsidRPr="00FA1AE5" w:rsidRDefault="00BC6587" w:rsidP="00BC6587">
      <w:pPr>
        <w:spacing w:after="0" w:line="240" w:lineRule="auto"/>
        <w:ind w:left="-42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A1AE5">
        <w:rPr>
          <w:rFonts w:ascii="Times New Roman" w:hAnsi="Times New Roman" w:cs="Times New Roman"/>
          <w:sz w:val="28"/>
          <w:szCs w:val="28"/>
        </w:rPr>
        <w:t xml:space="preserve">- в организации здравоохранения зарегистрировано 3 случая с легким исходом, из них 1 групповой с двумя пострадавшими, всего пострадавших 4. </w:t>
      </w:r>
    </w:p>
    <w:p w:rsidR="004759B1" w:rsidRPr="00FA1AE5" w:rsidRDefault="004759B1" w:rsidP="004759B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A1AE5">
        <w:rPr>
          <w:rFonts w:ascii="Times New Roman" w:hAnsi="Times New Roman" w:cs="Times New Roman"/>
          <w:sz w:val="28"/>
          <w:szCs w:val="28"/>
        </w:rPr>
        <w:t xml:space="preserve">    </w:t>
      </w:r>
      <w:r w:rsidR="00BC6587" w:rsidRPr="00FA1AE5">
        <w:rPr>
          <w:rFonts w:ascii="Times New Roman" w:hAnsi="Times New Roman" w:cs="Times New Roman"/>
          <w:sz w:val="28"/>
          <w:szCs w:val="28"/>
        </w:rPr>
        <w:t>Травматизм среди подростков не зарегистрирован.</w:t>
      </w:r>
    </w:p>
    <w:p w:rsidR="00BC6587" w:rsidRPr="00FA1AE5" w:rsidRDefault="004759B1" w:rsidP="004759B1">
      <w:pPr>
        <w:spacing w:after="0" w:line="240" w:lineRule="auto"/>
        <w:ind w:left="-426"/>
        <w:jc w:val="both"/>
        <w:rPr>
          <w:rFonts w:ascii="Times New Roman" w:hAnsi="Times New Roman" w:cs="Times New Roman"/>
          <w:sz w:val="28"/>
          <w:szCs w:val="28"/>
        </w:rPr>
      </w:pPr>
      <w:r w:rsidRPr="00FA1AE5">
        <w:rPr>
          <w:rFonts w:ascii="Times New Roman" w:hAnsi="Times New Roman" w:cs="Times New Roman"/>
          <w:sz w:val="28"/>
          <w:szCs w:val="28"/>
        </w:rPr>
        <w:t xml:space="preserve">          </w:t>
      </w:r>
      <w:r w:rsidR="00BC6587" w:rsidRPr="00FA1AE5">
        <w:rPr>
          <w:rFonts w:ascii="Times New Roman" w:hAnsi="Times New Roman" w:cs="Times New Roman"/>
          <w:sz w:val="28"/>
          <w:szCs w:val="28"/>
        </w:rPr>
        <w:t xml:space="preserve">Для сравнения: в 2020г. произошло 7 несчастных случаев, все с легким исходом. </w:t>
      </w:r>
    </w:p>
    <w:p w:rsidR="00BC6587" w:rsidRPr="00FA1AE5" w:rsidRDefault="00BC6587" w:rsidP="00BC6587">
      <w:pPr>
        <w:spacing w:after="0" w:line="240" w:lineRule="auto"/>
        <w:ind w:left="-426"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A1AE5">
        <w:rPr>
          <w:rFonts w:ascii="Times New Roman" w:hAnsi="Times New Roman" w:cs="Times New Roman"/>
          <w:sz w:val="28"/>
          <w:szCs w:val="28"/>
        </w:rPr>
        <w:t>Несчастные случаи произошли при следующих обстоятельствах:</w:t>
      </w:r>
    </w:p>
    <w:p w:rsidR="00BC6587" w:rsidRPr="00FA1AE5" w:rsidRDefault="00BC6587" w:rsidP="00BC6587">
      <w:pPr>
        <w:spacing w:after="0" w:line="240" w:lineRule="auto"/>
        <w:ind w:left="-42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A1AE5">
        <w:rPr>
          <w:rFonts w:ascii="Times New Roman" w:hAnsi="Times New Roman" w:cs="Times New Roman"/>
          <w:sz w:val="28"/>
          <w:szCs w:val="28"/>
        </w:rPr>
        <w:t>- оператор машинного доения при перемещении  по территории получила травму ноги (перелом), зацепившись ногой за кормовой стол, нога попала в выбоину;</w:t>
      </w:r>
    </w:p>
    <w:p w:rsidR="00BC6587" w:rsidRPr="00FA1AE5" w:rsidRDefault="00BC6587" w:rsidP="00BC6587">
      <w:pPr>
        <w:spacing w:after="0" w:line="240" w:lineRule="auto"/>
        <w:ind w:left="-42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A1AE5">
        <w:rPr>
          <w:rFonts w:ascii="Times New Roman" w:hAnsi="Times New Roman" w:cs="Times New Roman"/>
          <w:sz w:val="28"/>
          <w:szCs w:val="28"/>
        </w:rPr>
        <w:t>- при промывке вакуум-выпарных аппаратов помощник варщика пищевого сырья решил немного повернуть лопасти, которые мешали промывке, получил травму кисти;</w:t>
      </w:r>
    </w:p>
    <w:p w:rsidR="00BC6587" w:rsidRPr="00FA1AE5" w:rsidRDefault="00BC6587" w:rsidP="00BC6587">
      <w:pPr>
        <w:spacing w:after="0" w:line="240" w:lineRule="auto"/>
        <w:ind w:left="-42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A1AE5">
        <w:rPr>
          <w:rFonts w:ascii="Times New Roman" w:hAnsi="Times New Roman" w:cs="Times New Roman"/>
          <w:sz w:val="28"/>
          <w:szCs w:val="28"/>
        </w:rPr>
        <w:t xml:space="preserve">- слесарь </w:t>
      </w:r>
      <w:proofErr w:type="gramStart"/>
      <w:r w:rsidRPr="00FA1AE5">
        <w:rPr>
          <w:rFonts w:ascii="Times New Roman" w:hAnsi="Times New Roman" w:cs="Times New Roman"/>
          <w:sz w:val="28"/>
          <w:szCs w:val="28"/>
        </w:rPr>
        <w:t>по ремонту автомобилей в ходе произведения работ по техническому обслуживанию автомобиля КАМАЗ при очередном перешагивании смотровой ямы без использования</w:t>
      </w:r>
      <w:proofErr w:type="gramEnd"/>
      <w:r w:rsidRPr="00FA1AE5">
        <w:rPr>
          <w:rFonts w:ascii="Times New Roman" w:hAnsi="Times New Roman" w:cs="Times New Roman"/>
          <w:sz w:val="28"/>
          <w:szCs w:val="28"/>
        </w:rPr>
        <w:t xml:space="preserve"> стационарно-обустроенных путей обхода совершил падение в перешагиваемую им смотровую яму;</w:t>
      </w:r>
    </w:p>
    <w:p w:rsidR="00BC6587" w:rsidRPr="00FA1AE5" w:rsidRDefault="00BC6587" w:rsidP="00BC6587">
      <w:pPr>
        <w:spacing w:after="0" w:line="240" w:lineRule="auto"/>
        <w:ind w:left="-42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A1AE5">
        <w:rPr>
          <w:rFonts w:ascii="Times New Roman" w:hAnsi="Times New Roman" w:cs="Times New Roman"/>
          <w:sz w:val="28"/>
          <w:szCs w:val="28"/>
        </w:rPr>
        <w:t>- 3 медработника получили травмы при дорожно-транспортных происшествиях;</w:t>
      </w:r>
    </w:p>
    <w:p w:rsidR="00BC6587" w:rsidRPr="00FA1AE5" w:rsidRDefault="00BC6587" w:rsidP="00BC6587">
      <w:pPr>
        <w:spacing w:after="0" w:line="240" w:lineRule="auto"/>
        <w:ind w:left="-42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A1AE5">
        <w:rPr>
          <w:rFonts w:ascii="Times New Roman" w:hAnsi="Times New Roman" w:cs="Times New Roman"/>
          <w:sz w:val="28"/>
          <w:szCs w:val="28"/>
        </w:rPr>
        <w:t>- водитель организации здравоохранения получил травму при транспортировке больного;</w:t>
      </w:r>
    </w:p>
    <w:p w:rsidR="00BC6587" w:rsidRPr="00FA1AE5" w:rsidRDefault="00BC6587" w:rsidP="00BC6587">
      <w:pPr>
        <w:spacing w:after="0" w:line="240" w:lineRule="auto"/>
        <w:ind w:left="-42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A1AE5">
        <w:rPr>
          <w:rFonts w:ascii="Times New Roman" w:hAnsi="Times New Roman" w:cs="Times New Roman"/>
          <w:sz w:val="28"/>
          <w:szCs w:val="28"/>
        </w:rPr>
        <w:t>- водитель организации сельского хозяйства получил травму при дорожно-транспортном происшествии.</w:t>
      </w:r>
    </w:p>
    <w:p w:rsidR="00036031" w:rsidRPr="00FA1AE5" w:rsidRDefault="004759B1" w:rsidP="004759B1">
      <w:pPr>
        <w:spacing w:after="0" w:line="240" w:lineRule="auto"/>
        <w:ind w:left="-42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A1AE5">
        <w:rPr>
          <w:rFonts w:ascii="Times New Roman" w:hAnsi="Times New Roman" w:cs="Times New Roman"/>
          <w:sz w:val="28"/>
          <w:szCs w:val="28"/>
        </w:rPr>
        <w:t xml:space="preserve">          </w:t>
      </w:r>
      <w:r w:rsidR="00036031" w:rsidRPr="00FA1AE5">
        <w:rPr>
          <w:rFonts w:ascii="Times New Roman" w:hAnsi="Times New Roman" w:cs="Times New Roman"/>
          <w:sz w:val="28"/>
          <w:szCs w:val="28"/>
        </w:rPr>
        <w:t>Доля пострадавших от несчастных случаев на производстве в разрезе</w:t>
      </w:r>
      <w:r w:rsidRPr="00FA1AE5">
        <w:rPr>
          <w:rFonts w:ascii="Times New Roman" w:hAnsi="Times New Roman" w:cs="Times New Roman"/>
          <w:sz w:val="28"/>
          <w:szCs w:val="28"/>
        </w:rPr>
        <w:t xml:space="preserve"> </w:t>
      </w:r>
      <w:r w:rsidR="00A13C9C" w:rsidRPr="00FA1AE5">
        <w:rPr>
          <w:rFonts w:ascii="Times New Roman" w:hAnsi="Times New Roman" w:cs="Times New Roman"/>
          <w:sz w:val="28"/>
          <w:szCs w:val="28"/>
        </w:rPr>
        <w:t>отраслей за 202</w:t>
      </w:r>
      <w:r w:rsidR="00416652" w:rsidRPr="00FA1AE5">
        <w:rPr>
          <w:rFonts w:ascii="Times New Roman" w:hAnsi="Times New Roman" w:cs="Times New Roman"/>
          <w:sz w:val="28"/>
          <w:szCs w:val="28"/>
        </w:rPr>
        <w:t>1</w:t>
      </w:r>
      <w:r w:rsidR="00036031" w:rsidRPr="00FA1AE5">
        <w:rPr>
          <w:rFonts w:ascii="Times New Roman" w:hAnsi="Times New Roman" w:cs="Times New Roman"/>
          <w:sz w:val="28"/>
          <w:szCs w:val="28"/>
        </w:rPr>
        <w:t>г.:</w:t>
      </w:r>
    </w:p>
    <w:p w:rsidR="00416652" w:rsidRPr="00FA1AE5" w:rsidRDefault="00416652" w:rsidP="004759B1">
      <w:pPr>
        <w:spacing w:after="0" w:line="240" w:lineRule="auto"/>
        <w:ind w:hanging="42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A1AE5">
        <w:rPr>
          <w:rFonts w:ascii="Times New Roman" w:hAnsi="Times New Roman" w:cs="Times New Roman"/>
          <w:sz w:val="28"/>
          <w:szCs w:val="28"/>
        </w:rPr>
        <w:t>- здравоохранение- 50%;</w:t>
      </w:r>
    </w:p>
    <w:p w:rsidR="00036031" w:rsidRPr="00FA1AE5" w:rsidRDefault="00036031" w:rsidP="004759B1">
      <w:pPr>
        <w:spacing w:after="0" w:line="240" w:lineRule="auto"/>
        <w:ind w:hanging="42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A1AE5">
        <w:rPr>
          <w:rFonts w:ascii="Times New Roman" w:hAnsi="Times New Roman" w:cs="Times New Roman"/>
          <w:sz w:val="28"/>
          <w:szCs w:val="28"/>
        </w:rPr>
        <w:t>- сельское хозяйство</w:t>
      </w:r>
      <w:r w:rsidR="00416652" w:rsidRPr="00FA1AE5">
        <w:rPr>
          <w:rFonts w:ascii="Times New Roman" w:hAnsi="Times New Roman" w:cs="Times New Roman"/>
          <w:sz w:val="28"/>
          <w:szCs w:val="28"/>
        </w:rPr>
        <w:t>- 25%;</w:t>
      </w:r>
    </w:p>
    <w:p w:rsidR="00036031" w:rsidRPr="00FA1AE5" w:rsidRDefault="00036031" w:rsidP="004759B1">
      <w:pPr>
        <w:spacing w:after="0" w:line="240" w:lineRule="auto"/>
        <w:ind w:hanging="42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A1AE5">
        <w:rPr>
          <w:rFonts w:ascii="Times New Roman" w:hAnsi="Times New Roman" w:cs="Times New Roman"/>
          <w:sz w:val="28"/>
          <w:szCs w:val="28"/>
        </w:rPr>
        <w:t>-</w:t>
      </w:r>
      <w:r w:rsidR="00A13C9C" w:rsidRPr="00FA1AE5">
        <w:rPr>
          <w:rFonts w:ascii="Times New Roman" w:hAnsi="Times New Roman" w:cs="Times New Roman"/>
          <w:sz w:val="28"/>
          <w:szCs w:val="28"/>
        </w:rPr>
        <w:t xml:space="preserve"> обрабатывающие производства</w:t>
      </w:r>
      <w:r w:rsidR="00416652" w:rsidRPr="00FA1AE5">
        <w:rPr>
          <w:rFonts w:ascii="Times New Roman" w:hAnsi="Times New Roman" w:cs="Times New Roman"/>
          <w:sz w:val="28"/>
          <w:szCs w:val="28"/>
        </w:rPr>
        <w:t>, торговля -  по 12,5</w:t>
      </w:r>
      <w:r w:rsidRPr="00FA1AE5">
        <w:rPr>
          <w:rFonts w:ascii="Times New Roman" w:hAnsi="Times New Roman" w:cs="Times New Roman"/>
          <w:sz w:val="28"/>
          <w:szCs w:val="28"/>
        </w:rPr>
        <w:t>%.</w:t>
      </w:r>
    </w:p>
    <w:p w:rsidR="00036031" w:rsidRPr="00FA1AE5" w:rsidRDefault="00036031" w:rsidP="00BC6587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036031" w:rsidRDefault="00036031" w:rsidP="0003603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36031">
        <w:rPr>
          <w:rFonts w:ascii="Times New Roman" w:hAnsi="Times New Roman" w:cs="Times New Roman"/>
          <w:noProof/>
          <w:sz w:val="28"/>
          <w:szCs w:val="28"/>
        </w:rPr>
        <w:lastRenderedPageBreak/>
        <w:drawing>
          <wp:inline distT="0" distB="0" distL="0" distR="0">
            <wp:extent cx="5486400" cy="3200400"/>
            <wp:effectExtent l="19050" t="0" r="19050" b="0"/>
            <wp:docPr id="4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036031" w:rsidRDefault="00036031" w:rsidP="0003603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3331B8" w:rsidRDefault="003331B8" w:rsidP="00DB0546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DB0546" w:rsidRPr="00AD385C" w:rsidRDefault="0090171B" w:rsidP="007B29D1">
      <w:pPr>
        <w:pStyle w:val="a3"/>
        <w:spacing w:after="0" w:line="240" w:lineRule="auto"/>
        <w:ind w:left="0" w:right="140"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D385C">
        <w:rPr>
          <w:rFonts w:ascii="Times New Roman" w:hAnsi="Times New Roman" w:cs="Times New Roman"/>
          <w:sz w:val="28"/>
          <w:szCs w:val="28"/>
        </w:rPr>
        <w:t>Анализ отраслей, в которых зарегистрированы нес</w:t>
      </w:r>
      <w:r w:rsidR="00DB0546" w:rsidRPr="00AD385C">
        <w:rPr>
          <w:rFonts w:ascii="Times New Roman" w:hAnsi="Times New Roman" w:cs="Times New Roman"/>
          <w:sz w:val="28"/>
          <w:szCs w:val="28"/>
        </w:rPr>
        <w:t>частные случаи, показал, что в 20</w:t>
      </w:r>
      <w:r w:rsidR="00A13C9C">
        <w:rPr>
          <w:rFonts w:ascii="Times New Roman" w:hAnsi="Times New Roman" w:cs="Times New Roman"/>
          <w:sz w:val="28"/>
          <w:szCs w:val="28"/>
        </w:rPr>
        <w:t>2</w:t>
      </w:r>
      <w:r w:rsidR="007B29D1">
        <w:rPr>
          <w:rFonts w:ascii="Times New Roman" w:hAnsi="Times New Roman" w:cs="Times New Roman"/>
          <w:sz w:val="28"/>
          <w:szCs w:val="28"/>
        </w:rPr>
        <w:t>1</w:t>
      </w:r>
      <w:r w:rsidR="00DB0546" w:rsidRPr="00AD385C">
        <w:rPr>
          <w:rFonts w:ascii="Times New Roman" w:hAnsi="Times New Roman" w:cs="Times New Roman"/>
          <w:sz w:val="28"/>
          <w:szCs w:val="28"/>
        </w:rPr>
        <w:t>г</w:t>
      </w:r>
      <w:r w:rsidR="00FD004E">
        <w:rPr>
          <w:rFonts w:ascii="Times New Roman" w:hAnsi="Times New Roman" w:cs="Times New Roman"/>
          <w:sz w:val="28"/>
          <w:szCs w:val="28"/>
        </w:rPr>
        <w:t>.</w:t>
      </w:r>
      <w:r w:rsidR="00DB0546" w:rsidRPr="00AD385C">
        <w:rPr>
          <w:rFonts w:ascii="Times New Roman" w:hAnsi="Times New Roman" w:cs="Times New Roman"/>
          <w:sz w:val="28"/>
          <w:szCs w:val="28"/>
        </w:rPr>
        <w:t>, как и в 20</w:t>
      </w:r>
      <w:r w:rsidR="007B29D1">
        <w:rPr>
          <w:rFonts w:ascii="Times New Roman" w:hAnsi="Times New Roman" w:cs="Times New Roman"/>
          <w:sz w:val="28"/>
          <w:szCs w:val="28"/>
        </w:rPr>
        <w:t>20</w:t>
      </w:r>
      <w:r w:rsidR="00FD004E">
        <w:rPr>
          <w:rFonts w:ascii="Times New Roman" w:hAnsi="Times New Roman" w:cs="Times New Roman"/>
          <w:sz w:val="28"/>
          <w:szCs w:val="28"/>
        </w:rPr>
        <w:t>г.</w:t>
      </w:r>
      <w:r w:rsidR="00DB0546" w:rsidRPr="00AD385C">
        <w:rPr>
          <w:rFonts w:ascii="Times New Roman" w:hAnsi="Times New Roman" w:cs="Times New Roman"/>
          <w:sz w:val="28"/>
          <w:szCs w:val="28"/>
        </w:rPr>
        <w:t xml:space="preserve">, несчастные случаи </w:t>
      </w:r>
      <w:r w:rsidR="00A13C9C">
        <w:rPr>
          <w:rFonts w:ascii="Times New Roman" w:hAnsi="Times New Roman" w:cs="Times New Roman"/>
          <w:sz w:val="28"/>
          <w:szCs w:val="28"/>
        </w:rPr>
        <w:t>регистрировались</w:t>
      </w:r>
      <w:r w:rsidR="00DB0546" w:rsidRPr="00AD385C">
        <w:rPr>
          <w:rFonts w:ascii="Times New Roman" w:hAnsi="Times New Roman" w:cs="Times New Roman"/>
          <w:sz w:val="28"/>
          <w:szCs w:val="28"/>
        </w:rPr>
        <w:t xml:space="preserve"> в отраслях сельско</w:t>
      </w:r>
      <w:r w:rsidR="00FD004E">
        <w:rPr>
          <w:rFonts w:ascii="Times New Roman" w:hAnsi="Times New Roman" w:cs="Times New Roman"/>
          <w:sz w:val="28"/>
          <w:szCs w:val="28"/>
        </w:rPr>
        <w:t>го</w:t>
      </w:r>
      <w:r w:rsidR="00DB0546" w:rsidRPr="00AD385C">
        <w:rPr>
          <w:rFonts w:ascii="Times New Roman" w:hAnsi="Times New Roman" w:cs="Times New Roman"/>
          <w:sz w:val="28"/>
          <w:szCs w:val="28"/>
        </w:rPr>
        <w:t xml:space="preserve"> хозяйств</w:t>
      </w:r>
      <w:r w:rsidR="00FD004E">
        <w:rPr>
          <w:rFonts w:ascii="Times New Roman" w:hAnsi="Times New Roman" w:cs="Times New Roman"/>
          <w:sz w:val="28"/>
          <w:szCs w:val="28"/>
        </w:rPr>
        <w:t>а</w:t>
      </w:r>
      <w:r w:rsidR="00DB0546" w:rsidRPr="00AD385C">
        <w:rPr>
          <w:rFonts w:ascii="Times New Roman" w:hAnsi="Times New Roman" w:cs="Times New Roman"/>
          <w:sz w:val="28"/>
          <w:szCs w:val="28"/>
        </w:rPr>
        <w:t>, обрабатывающи</w:t>
      </w:r>
      <w:r w:rsidR="00FD004E">
        <w:rPr>
          <w:rFonts w:ascii="Times New Roman" w:hAnsi="Times New Roman" w:cs="Times New Roman"/>
          <w:sz w:val="28"/>
          <w:szCs w:val="28"/>
        </w:rPr>
        <w:t>х</w:t>
      </w:r>
      <w:r w:rsidR="00DB0546" w:rsidRPr="00AD385C">
        <w:rPr>
          <w:rFonts w:ascii="Times New Roman" w:hAnsi="Times New Roman" w:cs="Times New Roman"/>
          <w:sz w:val="28"/>
          <w:szCs w:val="28"/>
        </w:rPr>
        <w:t xml:space="preserve"> производств, </w:t>
      </w:r>
      <w:r w:rsidR="00FA0865">
        <w:rPr>
          <w:rFonts w:ascii="Times New Roman" w:hAnsi="Times New Roman" w:cs="Times New Roman"/>
          <w:bCs/>
          <w:sz w:val="28"/>
          <w:szCs w:val="28"/>
        </w:rPr>
        <w:t>здравоохранени</w:t>
      </w:r>
      <w:r w:rsidR="00FD004E">
        <w:rPr>
          <w:rFonts w:ascii="Times New Roman" w:hAnsi="Times New Roman" w:cs="Times New Roman"/>
          <w:bCs/>
          <w:sz w:val="28"/>
          <w:szCs w:val="28"/>
        </w:rPr>
        <w:t>я</w:t>
      </w:r>
      <w:r w:rsidR="00DB0546" w:rsidRPr="00AD385C">
        <w:rPr>
          <w:rFonts w:ascii="Times New Roman" w:hAnsi="Times New Roman" w:cs="Times New Roman"/>
          <w:bCs/>
          <w:sz w:val="28"/>
          <w:szCs w:val="28"/>
        </w:rPr>
        <w:t>.</w:t>
      </w:r>
    </w:p>
    <w:p w:rsidR="00237474" w:rsidRPr="00BC2F56" w:rsidRDefault="00237474" w:rsidP="00E64F2C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 w:rsidRPr="00BC2F56">
        <w:rPr>
          <w:rFonts w:ascii="Times New Roman" w:hAnsi="Times New Roman"/>
          <w:sz w:val="28"/>
          <w:szCs w:val="28"/>
        </w:rPr>
        <w:t>По материалам расследования</w:t>
      </w:r>
      <w:r w:rsidRPr="00BC2F56">
        <w:rPr>
          <w:rFonts w:ascii="Times New Roman" w:hAnsi="Times New Roman"/>
          <w:sz w:val="28"/>
        </w:rPr>
        <w:t xml:space="preserve"> несчастных случаев установлено, что по-прежнему в значительной степени производственный травматизм обусловлен причинами не техническог</w:t>
      </w:r>
      <w:r w:rsidR="00E64F2C">
        <w:rPr>
          <w:rFonts w:ascii="Times New Roman" w:hAnsi="Times New Roman"/>
          <w:sz w:val="28"/>
        </w:rPr>
        <w:t>о, а организационного характера:</w:t>
      </w:r>
    </w:p>
    <w:p w:rsidR="00197757" w:rsidRPr="00BC2F56" w:rsidRDefault="00197757" w:rsidP="00197757">
      <w:pPr>
        <w:spacing w:after="0" w:line="240" w:lineRule="auto"/>
        <w:ind w:firstLine="851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BC2F56">
        <w:rPr>
          <w:rFonts w:ascii="Times New Roman" w:hAnsi="Times New Roman"/>
          <w:sz w:val="28"/>
          <w:szCs w:val="28"/>
        </w:rPr>
        <w:t xml:space="preserve">нарушения правил дорожного движения </w:t>
      </w:r>
      <w:r w:rsidRPr="00BC2F56">
        <w:rPr>
          <w:rFonts w:ascii="Times New Roman" w:hAnsi="Times New Roman"/>
          <w:bCs/>
          <w:sz w:val="28"/>
          <w:szCs w:val="28"/>
        </w:rPr>
        <w:t>–</w:t>
      </w:r>
      <w:r w:rsidRPr="00BC2F5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4</w:t>
      </w:r>
      <w:r w:rsidRPr="00BC2F56">
        <w:rPr>
          <w:rFonts w:ascii="Times New Roman" w:hAnsi="Times New Roman"/>
          <w:sz w:val="28"/>
          <w:szCs w:val="28"/>
        </w:rPr>
        <w:t xml:space="preserve"> (</w:t>
      </w:r>
      <w:r>
        <w:rPr>
          <w:rFonts w:ascii="Times New Roman" w:hAnsi="Times New Roman"/>
          <w:sz w:val="28"/>
          <w:szCs w:val="28"/>
        </w:rPr>
        <w:t>50</w:t>
      </w:r>
      <w:r w:rsidRPr="00BC2F56">
        <w:rPr>
          <w:rFonts w:ascii="Times New Roman" w:hAnsi="Times New Roman"/>
          <w:sz w:val="28"/>
          <w:szCs w:val="28"/>
        </w:rPr>
        <w:t xml:space="preserve"> %);</w:t>
      </w:r>
    </w:p>
    <w:p w:rsidR="00197757" w:rsidRDefault="00197757" w:rsidP="00197757">
      <w:pPr>
        <w:spacing w:after="0" w:line="240" w:lineRule="auto"/>
        <w:ind w:firstLine="851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нарушение трудового </w:t>
      </w:r>
      <w:r w:rsidRPr="00A308C4">
        <w:rPr>
          <w:rFonts w:ascii="Times New Roman" w:hAnsi="Times New Roman" w:cs="Times New Roman"/>
          <w:sz w:val="28"/>
          <w:szCs w:val="28"/>
        </w:rPr>
        <w:t>распорядка и дисциплины труда</w:t>
      </w:r>
      <w:r>
        <w:rPr>
          <w:rFonts w:ascii="Times New Roman" w:hAnsi="Times New Roman" w:cs="Times New Roman"/>
          <w:sz w:val="28"/>
          <w:szCs w:val="28"/>
        </w:rPr>
        <w:t>- 2 (25%).</w:t>
      </w:r>
    </w:p>
    <w:p w:rsidR="00E64F2C" w:rsidRDefault="00E64F2C" w:rsidP="00E64F2C">
      <w:pPr>
        <w:spacing w:after="0" w:line="240" w:lineRule="auto"/>
        <w:ind w:firstLine="851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-</w:t>
      </w:r>
      <w:r w:rsidRPr="00BC2F5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личная неосторожность пострадавшего- </w:t>
      </w:r>
      <w:r w:rsidR="00197757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> (</w:t>
      </w:r>
      <w:r w:rsidR="00197757">
        <w:rPr>
          <w:rFonts w:ascii="Times New Roman" w:hAnsi="Times New Roman"/>
          <w:sz w:val="28"/>
          <w:szCs w:val="28"/>
        </w:rPr>
        <w:t xml:space="preserve">12,5 </w:t>
      </w:r>
      <w:r>
        <w:rPr>
          <w:rFonts w:ascii="Times New Roman" w:hAnsi="Times New Roman"/>
          <w:sz w:val="28"/>
          <w:szCs w:val="28"/>
        </w:rPr>
        <w:t>%);</w:t>
      </w:r>
    </w:p>
    <w:p w:rsidR="00E64F2C" w:rsidRPr="00BC2F56" w:rsidRDefault="00197757" w:rsidP="00E64F2C">
      <w:pPr>
        <w:spacing w:after="0" w:line="240" w:lineRule="auto"/>
        <w:ind w:firstLine="851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-</w:t>
      </w:r>
      <w:r w:rsidR="00E64F2C">
        <w:rPr>
          <w:rFonts w:ascii="Times New Roman" w:hAnsi="Times New Roman"/>
          <w:bCs/>
          <w:sz w:val="28"/>
          <w:szCs w:val="28"/>
        </w:rPr>
        <w:t>н</w:t>
      </w:r>
      <w:r>
        <w:rPr>
          <w:rFonts w:ascii="Times New Roman" w:hAnsi="Times New Roman"/>
          <w:bCs/>
          <w:sz w:val="28"/>
          <w:szCs w:val="28"/>
        </w:rPr>
        <w:t>еудовлетворительное содержание и недостатки в организации рабочих мест</w:t>
      </w:r>
      <w:r w:rsidR="00E64F2C">
        <w:rPr>
          <w:rFonts w:ascii="Times New Roman" w:hAnsi="Times New Roman"/>
          <w:bCs/>
          <w:sz w:val="28"/>
          <w:szCs w:val="28"/>
        </w:rPr>
        <w:t xml:space="preserve">- </w:t>
      </w:r>
      <w:r>
        <w:rPr>
          <w:rFonts w:ascii="Times New Roman" w:hAnsi="Times New Roman"/>
          <w:bCs/>
          <w:sz w:val="28"/>
          <w:szCs w:val="28"/>
        </w:rPr>
        <w:t>1</w:t>
      </w:r>
      <w:r w:rsidR="00E64F2C">
        <w:rPr>
          <w:rFonts w:ascii="Times New Roman" w:hAnsi="Times New Roman"/>
          <w:bCs/>
          <w:sz w:val="28"/>
          <w:szCs w:val="28"/>
        </w:rPr>
        <w:t xml:space="preserve"> (</w:t>
      </w:r>
      <w:r>
        <w:rPr>
          <w:rFonts w:ascii="Times New Roman" w:hAnsi="Times New Roman"/>
          <w:bCs/>
          <w:sz w:val="28"/>
          <w:szCs w:val="28"/>
        </w:rPr>
        <w:t>12,5%).</w:t>
      </w:r>
    </w:p>
    <w:p w:rsidR="003331B8" w:rsidRDefault="00237474" w:rsidP="00237474">
      <w:pPr>
        <w:spacing w:after="0" w:line="240" w:lineRule="auto"/>
        <w:ind w:firstLine="851"/>
        <w:contextualSpacing/>
        <w:jc w:val="both"/>
        <w:rPr>
          <w:rFonts w:ascii="Times New Roman" w:hAnsi="Times New Roman"/>
          <w:sz w:val="28"/>
          <w:szCs w:val="28"/>
        </w:rPr>
      </w:pPr>
      <w:r w:rsidRPr="00BC2F56">
        <w:rPr>
          <w:rFonts w:ascii="Times New Roman" w:hAnsi="Times New Roman"/>
          <w:sz w:val="28"/>
          <w:szCs w:val="28"/>
        </w:rPr>
        <w:t xml:space="preserve">Исходя из анализа структуры причин травматизма в </w:t>
      </w:r>
      <w:r w:rsidR="00E64F2C">
        <w:rPr>
          <w:rFonts w:ascii="Times New Roman" w:hAnsi="Times New Roman"/>
          <w:sz w:val="28"/>
          <w:szCs w:val="28"/>
        </w:rPr>
        <w:t>202</w:t>
      </w:r>
      <w:r w:rsidR="00197757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 xml:space="preserve"> году</w:t>
      </w:r>
      <w:r w:rsidRPr="00BC2F56">
        <w:rPr>
          <w:rFonts w:ascii="Times New Roman" w:hAnsi="Times New Roman"/>
          <w:sz w:val="28"/>
          <w:szCs w:val="28"/>
        </w:rPr>
        <w:t xml:space="preserve">, лидирующие позиции занимают </w:t>
      </w:r>
      <w:r w:rsidR="00E64F2C">
        <w:rPr>
          <w:rFonts w:ascii="Times New Roman" w:hAnsi="Times New Roman"/>
          <w:sz w:val="28"/>
          <w:szCs w:val="28"/>
        </w:rPr>
        <w:t xml:space="preserve">личная неосторожность пострадавшего и </w:t>
      </w:r>
      <w:r w:rsidR="00E64F2C">
        <w:rPr>
          <w:rFonts w:ascii="Times New Roman" w:hAnsi="Times New Roman"/>
          <w:bCs/>
          <w:sz w:val="28"/>
          <w:szCs w:val="28"/>
        </w:rPr>
        <w:t xml:space="preserve"> нарушение технологического процесса</w:t>
      </w:r>
      <w:r w:rsidRPr="00BC2F56">
        <w:rPr>
          <w:rFonts w:ascii="Times New Roman" w:hAnsi="Times New Roman"/>
          <w:sz w:val="28"/>
          <w:szCs w:val="28"/>
        </w:rPr>
        <w:t>.</w:t>
      </w:r>
    </w:p>
    <w:p w:rsidR="001306D8" w:rsidRDefault="001306D8" w:rsidP="00237474">
      <w:pPr>
        <w:spacing w:after="0" w:line="240" w:lineRule="auto"/>
        <w:ind w:firstLine="851"/>
        <w:contextualSpacing/>
        <w:jc w:val="both"/>
        <w:rPr>
          <w:b/>
          <w:sz w:val="28"/>
          <w:szCs w:val="28"/>
        </w:rPr>
      </w:pPr>
    </w:p>
    <w:p w:rsidR="00237474" w:rsidRPr="00BC2F56" w:rsidRDefault="00B85C2D" w:rsidP="00237474">
      <w:pPr>
        <w:spacing w:after="0" w:line="240" w:lineRule="auto"/>
        <w:ind w:firstLine="851"/>
        <w:contextualSpacing/>
        <w:jc w:val="both"/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w:lastRenderedPageBreak/>
        <w:drawing>
          <wp:inline distT="0" distB="0" distL="0" distR="0">
            <wp:extent cx="5372100" cy="3200400"/>
            <wp:effectExtent l="19050" t="0" r="19050" b="0"/>
            <wp:docPr id="9" name="Диаграмма 9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EC0EB0" w:rsidRDefault="00EC0EB0" w:rsidP="00237474">
      <w:pPr>
        <w:pStyle w:val="aa"/>
        <w:spacing w:after="0" w:line="240" w:lineRule="auto"/>
        <w:ind w:firstLine="567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3331B8" w:rsidRDefault="003331B8" w:rsidP="00771117">
      <w:pPr>
        <w:pStyle w:val="aa"/>
        <w:spacing w:after="0" w:line="240" w:lineRule="auto"/>
        <w:ind w:firstLine="567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771117" w:rsidRPr="00237474" w:rsidRDefault="00771117" w:rsidP="00771117">
      <w:pPr>
        <w:pStyle w:val="aa"/>
        <w:spacing w:after="0" w:line="240" w:lineRule="auto"/>
        <w:ind w:firstLine="567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237474">
        <w:rPr>
          <w:rFonts w:ascii="Times New Roman" w:hAnsi="Times New Roman" w:cs="Times New Roman"/>
          <w:sz w:val="28"/>
          <w:szCs w:val="28"/>
        </w:rPr>
        <w:t>Распределение пострадавших по видам происшествий,</w:t>
      </w:r>
    </w:p>
    <w:p w:rsidR="007D5390" w:rsidRDefault="00771117" w:rsidP="00771117">
      <w:pPr>
        <w:pStyle w:val="aa"/>
        <w:spacing w:after="0" w:line="240" w:lineRule="auto"/>
        <w:ind w:firstLine="567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237474">
        <w:rPr>
          <w:rFonts w:ascii="Times New Roman" w:hAnsi="Times New Roman" w:cs="Times New Roman"/>
          <w:sz w:val="28"/>
          <w:szCs w:val="28"/>
        </w:rPr>
        <w:t>приведших</w:t>
      </w:r>
      <w:proofErr w:type="gramEnd"/>
      <w:r w:rsidRPr="00237474">
        <w:rPr>
          <w:rFonts w:ascii="Times New Roman" w:hAnsi="Times New Roman" w:cs="Times New Roman"/>
          <w:sz w:val="28"/>
          <w:szCs w:val="28"/>
        </w:rPr>
        <w:t xml:space="preserve"> к несчастным случаям</w:t>
      </w:r>
    </w:p>
    <w:p w:rsidR="00771117" w:rsidRPr="00237474" w:rsidRDefault="00771117" w:rsidP="00771117">
      <w:pPr>
        <w:pStyle w:val="aa"/>
        <w:spacing w:after="0" w:line="240" w:lineRule="auto"/>
        <w:ind w:firstLine="567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37474">
        <w:rPr>
          <w:rFonts w:ascii="Times New Roman" w:hAnsi="Times New Roman" w:cs="Times New Roman"/>
          <w:sz w:val="28"/>
          <w:szCs w:val="28"/>
        </w:rPr>
        <w:t xml:space="preserve"> </w:t>
      </w:r>
    </w:p>
    <w:tbl>
      <w:tblPr>
        <w:tblStyle w:val="ac"/>
        <w:tblW w:w="0" w:type="auto"/>
        <w:jc w:val="center"/>
        <w:tblInd w:w="249" w:type="dxa"/>
        <w:tblLayout w:type="fixed"/>
        <w:tblLook w:val="04A0"/>
      </w:tblPr>
      <w:tblGrid>
        <w:gridCol w:w="5955"/>
        <w:gridCol w:w="1417"/>
        <w:gridCol w:w="2097"/>
      </w:tblGrid>
      <w:tr w:rsidR="00771117" w:rsidRPr="00BC2F56" w:rsidTr="007D5390">
        <w:trPr>
          <w:jc w:val="center"/>
        </w:trPr>
        <w:tc>
          <w:tcPr>
            <w:tcW w:w="5955" w:type="dxa"/>
            <w:vAlign w:val="center"/>
          </w:tcPr>
          <w:p w:rsidR="00771117" w:rsidRPr="00BC2F56" w:rsidRDefault="00771117" w:rsidP="00771117">
            <w:pPr>
              <w:jc w:val="center"/>
              <w:rPr>
                <w:rFonts w:ascii="Times New Roman" w:hAnsi="Times New Roman"/>
              </w:rPr>
            </w:pPr>
            <w:r w:rsidRPr="00BC2F56">
              <w:rPr>
                <w:rFonts w:ascii="Times New Roman" w:hAnsi="Times New Roman"/>
              </w:rPr>
              <w:t>Виды происшествий</w:t>
            </w:r>
          </w:p>
        </w:tc>
        <w:tc>
          <w:tcPr>
            <w:tcW w:w="1417" w:type="dxa"/>
            <w:vAlign w:val="center"/>
          </w:tcPr>
          <w:p w:rsidR="00771117" w:rsidRPr="00BC2F56" w:rsidRDefault="00771117" w:rsidP="00771117">
            <w:pPr>
              <w:jc w:val="center"/>
              <w:rPr>
                <w:rFonts w:ascii="Times New Roman" w:hAnsi="Times New Roman"/>
              </w:rPr>
            </w:pPr>
            <w:r w:rsidRPr="00BC2F56">
              <w:rPr>
                <w:rFonts w:ascii="Times New Roman" w:hAnsi="Times New Roman"/>
              </w:rPr>
              <w:t xml:space="preserve">Число </w:t>
            </w:r>
            <w:r>
              <w:rPr>
                <w:rFonts w:ascii="Times New Roman" w:hAnsi="Times New Roman"/>
              </w:rPr>
              <w:t>пострадавших,</w:t>
            </w:r>
            <w:r w:rsidRPr="00BC2F56">
              <w:rPr>
                <w:rFonts w:ascii="Times New Roman" w:hAnsi="Times New Roman"/>
              </w:rPr>
              <w:t xml:space="preserve"> человек</w:t>
            </w:r>
          </w:p>
        </w:tc>
        <w:tc>
          <w:tcPr>
            <w:tcW w:w="2097" w:type="dxa"/>
            <w:vAlign w:val="center"/>
          </w:tcPr>
          <w:p w:rsidR="00771117" w:rsidRPr="00BC2F56" w:rsidRDefault="00771117" w:rsidP="00771117">
            <w:pPr>
              <w:jc w:val="center"/>
              <w:rPr>
                <w:rFonts w:ascii="Times New Roman" w:hAnsi="Times New Roman"/>
              </w:rPr>
            </w:pPr>
            <w:proofErr w:type="gramStart"/>
            <w:r w:rsidRPr="00BC2F56">
              <w:rPr>
                <w:rFonts w:ascii="Times New Roman" w:hAnsi="Times New Roman"/>
              </w:rPr>
              <w:t>В</w:t>
            </w:r>
            <w:proofErr w:type="gramEnd"/>
            <w:r w:rsidRPr="00BC2F56">
              <w:rPr>
                <w:rFonts w:ascii="Times New Roman" w:hAnsi="Times New Roman"/>
              </w:rPr>
              <w:t xml:space="preserve"> % </w:t>
            </w:r>
            <w:proofErr w:type="gramStart"/>
            <w:r w:rsidRPr="00BC2F56">
              <w:rPr>
                <w:rFonts w:ascii="Times New Roman" w:hAnsi="Times New Roman"/>
              </w:rPr>
              <w:t>от</w:t>
            </w:r>
            <w:proofErr w:type="gramEnd"/>
            <w:r w:rsidRPr="00BC2F56">
              <w:rPr>
                <w:rFonts w:ascii="Times New Roman" w:hAnsi="Times New Roman"/>
              </w:rPr>
              <w:t xml:space="preserve"> общего числа </w:t>
            </w:r>
            <w:r>
              <w:rPr>
                <w:rFonts w:ascii="Times New Roman" w:hAnsi="Times New Roman"/>
              </w:rPr>
              <w:t>пострадавших</w:t>
            </w:r>
          </w:p>
        </w:tc>
      </w:tr>
      <w:tr w:rsidR="00771117" w:rsidRPr="00BC2F56" w:rsidTr="007D5390">
        <w:trPr>
          <w:jc w:val="center"/>
        </w:trPr>
        <w:tc>
          <w:tcPr>
            <w:tcW w:w="5955" w:type="dxa"/>
          </w:tcPr>
          <w:p w:rsidR="00771117" w:rsidRPr="00BC2F56" w:rsidRDefault="00771117" w:rsidP="00771117">
            <w:pPr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Падение с высоты, в т.ч. на поверхности одного уровня и при разности уровней высот </w:t>
            </w:r>
          </w:p>
        </w:tc>
        <w:tc>
          <w:tcPr>
            <w:tcW w:w="1417" w:type="dxa"/>
            <w:vAlign w:val="center"/>
          </w:tcPr>
          <w:p w:rsidR="00771117" w:rsidRPr="00BC2F56" w:rsidRDefault="004C7902" w:rsidP="0077111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2097" w:type="dxa"/>
            <w:vAlign w:val="center"/>
          </w:tcPr>
          <w:p w:rsidR="00771117" w:rsidRPr="00BC2F56" w:rsidRDefault="004C7902" w:rsidP="0077111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25</w:t>
            </w:r>
          </w:p>
        </w:tc>
      </w:tr>
      <w:tr w:rsidR="00771117" w:rsidRPr="00BC2F56" w:rsidTr="007D5390">
        <w:trPr>
          <w:jc w:val="center"/>
        </w:trPr>
        <w:tc>
          <w:tcPr>
            <w:tcW w:w="5955" w:type="dxa"/>
          </w:tcPr>
          <w:p w:rsidR="00771117" w:rsidRPr="00BC2F56" w:rsidRDefault="00771117" w:rsidP="00771117">
            <w:pPr>
              <w:rPr>
                <w:rFonts w:ascii="Times New Roman" w:hAnsi="Times New Roman"/>
              </w:rPr>
            </w:pPr>
            <w:r w:rsidRPr="00BC2F56">
              <w:rPr>
                <w:rFonts w:ascii="Times New Roman" w:hAnsi="Times New Roman"/>
              </w:rPr>
              <w:t>Транспортные происшествия</w:t>
            </w:r>
          </w:p>
        </w:tc>
        <w:tc>
          <w:tcPr>
            <w:tcW w:w="1417" w:type="dxa"/>
            <w:vAlign w:val="center"/>
          </w:tcPr>
          <w:p w:rsidR="00771117" w:rsidRPr="00BC2F56" w:rsidRDefault="004C7902" w:rsidP="0077111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</w:p>
        </w:tc>
        <w:tc>
          <w:tcPr>
            <w:tcW w:w="2097" w:type="dxa"/>
            <w:vAlign w:val="center"/>
          </w:tcPr>
          <w:p w:rsidR="00771117" w:rsidRPr="00BC2F56" w:rsidRDefault="004C7902" w:rsidP="0077111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50</w:t>
            </w:r>
          </w:p>
        </w:tc>
      </w:tr>
      <w:tr w:rsidR="00771117" w:rsidRPr="00BC2F56" w:rsidTr="007D5390">
        <w:trPr>
          <w:jc w:val="center"/>
        </w:trPr>
        <w:tc>
          <w:tcPr>
            <w:tcW w:w="5955" w:type="dxa"/>
          </w:tcPr>
          <w:p w:rsidR="00771117" w:rsidRPr="00BC2F56" w:rsidRDefault="00771117" w:rsidP="004C7902">
            <w:pPr>
              <w:rPr>
                <w:rFonts w:ascii="Times New Roman" w:hAnsi="Times New Roman"/>
              </w:rPr>
            </w:pPr>
            <w:r w:rsidRPr="00BC2F56">
              <w:rPr>
                <w:rFonts w:ascii="Times New Roman" w:hAnsi="Times New Roman"/>
              </w:rPr>
              <w:t>Воздействие движущихся, разлетающихся, вращающихся предметов, деталей, машин и т.д.</w:t>
            </w:r>
          </w:p>
        </w:tc>
        <w:tc>
          <w:tcPr>
            <w:tcW w:w="1417" w:type="dxa"/>
            <w:vAlign w:val="center"/>
          </w:tcPr>
          <w:p w:rsidR="00771117" w:rsidRPr="00BC2F56" w:rsidRDefault="00771117" w:rsidP="0077111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2097" w:type="dxa"/>
            <w:vAlign w:val="center"/>
          </w:tcPr>
          <w:p w:rsidR="00771117" w:rsidRPr="00BC2F56" w:rsidRDefault="004C7902" w:rsidP="0077111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25</w:t>
            </w:r>
          </w:p>
        </w:tc>
      </w:tr>
    </w:tbl>
    <w:p w:rsidR="004C7902" w:rsidRDefault="00771117" w:rsidP="00771117">
      <w:pPr>
        <w:spacing w:after="0" w:line="240" w:lineRule="auto"/>
        <w:contextualSpacing/>
        <w:jc w:val="both"/>
        <w:rPr>
          <w:rFonts w:ascii="Times New Roman" w:hAnsi="Times New Roman"/>
          <w:bCs/>
          <w:sz w:val="28"/>
          <w:szCs w:val="28"/>
        </w:rPr>
      </w:pPr>
      <w:r w:rsidRPr="00BC2F56">
        <w:rPr>
          <w:rFonts w:ascii="Times New Roman" w:hAnsi="Times New Roman"/>
          <w:bCs/>
          <w:sz w:val="28"/>
          <w:szCs w:val="28"/>
        </w:rPr>
        <w:tab/>
      </w:r>
    </w:p>
    <w:p w:rsidR="00771117" w:rsidRDefault="00771117" w:rsidP="004C7902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 w:rsidRPr="00BC2F56">
        <w:rPr>
          <w:rFonts w:ascii="Times New Roman" w:hAnsi="Times New Roman"/>
          <w:bCs/>
          <w:sz w:val="28"/>
          <w:szCs w:val="28"/>
        </w:rPr>
        <w:t xml:space="preserve">Как следует из таблицы, </w:t>
      </w:r>
      <w:r>
        <w:rPr>
          <w:rFonts w:ascii="Times New Roman" w:hAnsi="Times New Roman"/>
          <w:bCs/>
          <w:sz w:val="28"/>
          <w:szCs w:val="28"/>
        </w:rPr>
        <w:t>каждый четвертый работник</w:t>
      </w:r>
      <w:r w:rsidRPr="00BC2F56">
        <w:rPr>
          <w:rFonts w:ascii="Times New Roman" w:hAnsi="Times New Roman"/>
          <w:bCs/>
          <w:sz w:val="28"/>
          <w:szCs w:val="28"/>
        </w:rPr>
        <w:t xml:space="preserve"> из общего числа </w:t>
      </w:r>
      <w:r>
        <w:rPr>
          <w:rFonts w:ascii="Times New Roman" w:hAnsi="Times New Roman"/>
          <w:bCs/>
          <w:sz w:val="28"/>
          <w:szCs w:val="28"/>
        </w:rPr>
        <w:t>пострадавших</w:t>
      </w:r>
      <w:r w:rsidRPr="00BC2F56">
        <w:rPr>
          <w:rFonts w:ascii="Times New Roman" w:hAnsi="Times New Roman"/>
          <w:bCs/>
          <w:sz w:val="28"/>
          <w:szCs w:val="28"/>
        </w:rPr>
        <w:t xml:space="preserve"> на производстве </w:t>
      </w:r>
      <w:r w:rsidRPr="00206FAC">
        <w:rPr>
          <w:rFonts w:ascii="Times New Roman" w:hAnsi="Times New Roman"/>
          <w:bCs/>
          <w:sz w:val="28"/>
          <w:szCs w:val="28"/>
        </w:rPr>
        <w:t>пострадал в результате в</w:t>
      </w:r>
      <w:r w:rsidRPr="00206FAC">
        <w:rPr>
          <w:rFonts w:ascii="Times New Roman" w:hAnsi="Times New Roman"/>
          <w:sz w:val="28"/>
          <w:szCs w:val="28"/>
        </w:rPr>
        <w:t xml:space="preserve">оздействия движущихся, разлетающихся, вращающихся предметов, деталей, машин, </w:t>
      </w:r>
      <w:r w:rsidR="007D5390">
        <w:rPr>
          <w:rFonts w:ascii="Times New Roman" w:hAnsi="Times New Roman"/>
          <w:sz w:val="28"/>
          <w:szCs w:val="28"/>
        </w:rPr>
        <w:t xml:space="preserve">а также от падения с высоты, </w:t>
      </w:r>
      <w:r w:rsidRPr="00206FAC">
        <w:rPr>
          <w:rFonts w:ascii="Times New Roman" w:hAnsi="Times New Roman"/>
          <w:sz w:val="28"/>
          <w:szCs w:val="28"/>
        </w:rPr>
        <w:t>каждый второ</w:t>
      </w:r>
      <w:proofErr w:type="gramStart"/>
      <w:r w:rsidRPr="00206FAC">
        <w:rPr>
          <w:rFonts w:ascii="Times New Roman" w:hAnsi="Times New Roman"/>
          <w:sz w:val="28"/>
          <w:szCs w:val="28"/>
        </w:rPr>
        <w:t>й-</w:t>
      </w:r>
      <w:proofErr w:type="gramEnd"/>
      <w:r>
        <w:rPr>
          <w:rFonts w:ascii="Times New Roman" w:hAnsi="Times New Roman"/>
        </w:rPr>
        <w:t xml:space="preserve"> </w:t>
      </w:r>
      <w:r w:rsidRPr="00206FAC">
        <w:rPr>
          <w:rFonts w:ascii="Times New Roman" w:hAnsi="Times New Roman"/>
          <w:sz w:val="28"/>
          <w:szCs w:val="28"/>
        </w:rPr>
        <w:t xml:space="preserve">от </w:t>
      </w:r>
      <w:r w:rsidR="007D5390">
        <w:rPr>
          <w:rFonts w:ascii="Times New Roman" w:hAnsi="Times New Roman"/>
          <w:sz w:val="28"/>
          <w:szCs w:val="28"/>
        </w:rPr>
        <w:t>транспортных происшествий</w:t>
      </w:r>
      <w:r>
        <w:rPr>
          <w:rFonts w:ascii="Times New Roman" w:hAnsi="Times New Roman"/>
          <w:bCs/>
          <w:sz w:val="28"/>
          <w:szCs w:val="28"/>
        </w:rPr>
        <w:t>.</w:t>
      </w:r>
    </w:p>
    <w:p w:rsidR="00237474" w:rsidRPr="00BC2F56" w:rsidRDefault="00237474" w:rsidP="00237474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BC2F56">
        <w:rPr>
          <w:rFonts w:ascii="Times New Roman" w:hAnsi="Times New Roman"/>
          <w:sz w:val="28"/>
          <w:szCs w:val="28"/>
        </w:rPr>
        <w:tab/>
        <w:t>Среди по</w:t>
      </w:r>
      <w:r>
        <w:rPr>
          <w:rFonts w:ascii="Times New Roman" w:hAnsi="Times New Roman"/>
          <w:sz w:val="28"/>
          <w:szCs w:val="28"/>
        </w:rPr>
        <w:t xml:space="preserve">страдавших </w:t>
      </w:r>
      <w:r w:rsidRPr="00BC2F56">
        <w:rPr>
          <w:rFonts w:ascii="Times New Roman" w:hAnsi="Times New Roman"/>
          <w:sz w:val="28"/>
          <w:szCs w:val="28"/>
        </w:rPr>
        <w:t xml:space="preserve">на производстве работники следующих профессий: </w:t>
      </w:r>
      <w:r w:rsidR="00E54D6E">
        <w:rPr>
          <w:rFonts w:ascii="Times New Roman" w:hAnsi="Times New Roman"/>
          <w:sz w:val="28"/>
          <w:szCs w:val="28"/>
        </w:rPr>
        <w:t>медицинские работники (медицинская сестра, фельдшер)- 3 работника (37,5%), водитель- 2</w:t>
      </w:r>
      <w:r w:rsidR="00A84C77">
        <w:rPr>
          <w:rFonts w:ascii="Times New Roman" w:hAnsi="Times New Roman"/>
          <w:sz w:val="28"/>
          <w:szCs w:val="28"/>
        </w:rPr>
        <w:t xml:space="preserve"> (2</w:t>
      </w:r>
      <w:r w:rsidR="00E54D6E">
        <w:rPr>
          <w:rFonts w:ascii="Times New Roman" w:hAnsi="Times New Roman"/>
          <w:sz w:val="28"/>
          <w:szCs w:val="28"/>
        </w:rPr>
        <w:t>5%</w:t>
      </w:r>
      <w:r w:rsidR="00A84C77">
        <w:rPr>
          <w:rFonts w:ascii="Times New Roman" w:hAnsi="Times New Roman"/>
          <w:sz w:val="28"/>
          <w:szCs w:val="28"/>
        </w:rPr>
        <w:t xml:space="preserve">), </w:t>
      </w:r>
      <w:r w:rsidR="00206FAC">
        <w:rPr>
          <w:rFonts w:ascii="Times New Roman" w:hAnsi="Times New Roman"/>
          <w:sz w:val="28"/>
          <w:szCs w:val="28"/>
        </w:rPr>
        <w:t xml:space="preserve">слесарь, </w:t>
      </w:r>
      <w:r w:rsidR="00E54D6E">
        <w:rPr>
          <w:rFonts w:ascii="Times New Roman" w:hAnsi="Times New Roman"/>
          <w:sz w:val="28"/>
          <w:szCs w:val="28"/>
        </w:rPr>
        <w:t>оператор машинного доения, помощник варщика пищевого сырь</w:t>
      </w:r>
      <w:proofErr w:type="gramStart"/>
      <w:r w:rsidR="00E54D6E">
        <w:rPr>
          <w:rFonts w:ascii="Times New Roman" w:hAnsi="Times New Roman"/>
          <w:sz w:val="28"/>
          <w:szCs w:val="28"/>
        </w:rPr>
        <w:t>я</w:t>
      </w:r>
      <w:r w:rsidR="00A84C77">
        <w:rPr>
          <w:rFonts w:ascii="Times New Roman" w:hAnsi="Times New Roman"/>
          <w:sz w:val="28"/>
          <w:szCs w:val="28"/>
        </w:rPr>
        <w:t>-</w:t>
      </w:r>
      <w:proofErr w:type="gramEnd"/>
      <w:r w:rsidR="00A84C77">
        <w:rPr>
          <w:rFonts w:ascii="Times New Roman" w:hAnsi="Times New Roman"/>
          <w:sz w:val="28"/>
          <w:szCs w:val="28"/>
        </w:rPr>
        <w:t xml:space="preserve"> по 1 </w:t>
      </w:r>
      <w:r>
        <w:rPr>
          <w:rFonts w:ascii="Times New Roman" w:hAnsi="Times New Roman"/>
          <w:sz w:val="28"/>
          <w:szCs w:val="28"/>
        </w:rPr>
        <w:t>(</w:t>
      </w:r>
      <w:r w:rsidR="00A84C77">
        <w:rPr>
          <w:rFonts w:ascii="Times New Roman" w:hAnsi="Times New Roman"/>
          <w:sz w:val="28"/>
          <w:szCs w:val="28"/>
        </w:rPr>
        <w:t>по 1</w:t>
      </w:r>
      <w:r w:rsidR="00E54D6E">
        <w:rPr>
          <w:rFonts w:ascii="Times New Roman" w:hAnsi="Times New Roman"/>
          <w:sz w:val="28"/>
          <w:szCs w:val="28"/>
        </w:rPr>
        <w:t>2,5%</w:t>
      </w:r>
      <w:r w:rsidR="00A84C77">
        <w:rPr>
          <w:rFonts w:ascii="Times New Roman" w:hAnsi="Times New Roman"/>
          <w:sz w:val="28"/>
          <w:szCs w:val="28"/>
        </w:rPr>
        <w:t>)</w:t>
      </w:r>
      <w:r w:rsidR="00A360E3">
        <w:rPr>
          <w:rFonts w:ascii="Times New Roman" w:hAnsi="Times New Roman"/>
          <w:sz w:val="28"/>
          <w:szCs w:val="28"/>
        </w:rPr>
        <w:t>.</w:t>
      </w:r>
    </w:p>
    <w:p w:rsidR="000E6B9D" w:rsidRDefault="00237474" w:rsidP="001306D8">
      <w:pPr>
        <w:tabs>
          <w:tab w:val="left" w:pos="709"/>
        </w:tabs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BC2F56">
        <w:rPr>
          <w:rFonts w:ascii="Times New Roman" w:hAnsi="Times New Roman"/>
          <w:sz w:val="28"/>
          <w:szCs w:val="28"/>
        </w:rPr>
        <w:tab/>
      </w:r>
      <w:proofErr w:type="gramStart"/>
      <w:r w:rsidRPr="00BC2F56">
        <w:rPr>
          <w:rFonts w:ascii="Times New Roman" w:hAnsi="Times New Roman"/>
          <w:sz w:val="28"/>
          <w:szCs w:val="28"/>
        </w:rPr>
        <w:t xml:space="preserve">Проведенный анализ производственного травматизма показывает, что за </w:t>
      </w:r>
      <w:r>
        <w:rPr>
          <w:rFonts w:ascii="Times New Roman" w:hAnsi="Times New Roman"/>
          <w:sz w:val="28"/>
          <w:szCs w:val="28"/>
        </w:rPr>
        <w:t>12</w:t>
      </w:r>
      <w:r w:rsidRPr="00BC2F56">
        <w:rPr>
          <w:rFonts w:ascii="Times New Roman" w:hAnsi="Times New Roman"/>
          <w:sz w:val="28"/>
          <w:szCs w:val="28"/>
        </w:rPr>
        <w:t xml:space="preserve"> месяцев 20</w:t>
      </w:r>
      <w:r w:rsidR="00421AC0">
        <w:rPr>
          <w:rFonts w:ascii="Times New Roman" w:hAnsi="Times New Roman"/>
          <w:sz w:val="28"/>
          <w:szCs w:val="28"/>
        </w:rPr>
        <w:t>2</w:t>
      </w:r>
      <w:r w:rsidR="00BE4E99">
        <w:rPr>
          <w:rFonts w:ascii="Times New Roman" w:hAnsi="Times New Roman"/>
          <w:sz w:val="28"/>
          <w:szCs w:val="28"/>
        </w:rPr>
        <w:t>1</w:t>
      </w:r>
      <w:r w:rsidRPr="00BC2F56">
        <w:rPr>
          <w:rFonts w:ascii="Times New Roman" w:hAnsi="Times New Roman"/>
          <w:sz w:val="28"/>
          <w:szCs w:val="28"/>
        </w:rPr>
        <w:t xml:space="preserve"> года в </w:t>
      </w:r>
      <w:r>
        <w:rPr>
          <w:rFonts w:ascii="Times New Roman" w:hAnsi="Times New Roman"/>
          <w:sz w:val="28"/>
          <w:szCs w:val="28"/>
        </w:rPr>
        <w:t xml:space="preserve">самом </w:t>
      </w:r>
      <w:r w:rsidRPr="00BC2F56">
        <w:rPr>
          <w:rFonts w:ascii="Times New Roman" w:hAnsi="Times New Roman"/>
          <w:sz w:val="28"/>
          <w:szCs w:val="28"/>
        </w:rPr>
        <w:t xml:space="preserve">трудоспособном возрасте от 31 до 40 лет  </w:t>
      </w:r>
      <w:r w:rsidR="00421AC0">
        <w:rPr>
          <w:rFonts w:ascii="Times New Roman" w:hAnsi="Times New Roman"/>
          <w:sz w:val="28"/>
          <w:szCs w:val="28"/>
        </w:rPr>
        <w:t xml:space="preserve"> </w:t>
      </w:r>
      <w:r w:rsidRPr="00BC2F56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>страдал</w:t>
      </w:r>
      <w:r w:rsidR="00BE4E99">
        <w:rPr>
          <w:rFonts w:ascii="Times New Roman" w:hAnsi="Times New Roman"/>
          <w:sz w:val="28"/>
          <w:szCs w:val="28"/>
        </w:rPr>
        <w:t xml:space="preserve"> 1 работник (12,5%)</w:t>
      </w:r>
      <w:r w:rsidR="00421AC0">
        <w:rPr>
          <w:rFonts w:ascii="Times New Roman" w:hAnsi="Times New Roman"/>
          <w:sz w:val="28"/>
          <w:szCs w:val="28"/>
        </w:rPr>
        <w:t>,</w:t>
      </w:r>
      <w:r w:rsidRPr="00BC2F56">
        <w:rPr>
          <w:rFonts w:ascii="Times New Roman" w:hAnsi="Times New Roman"/>
          <w:sz w:val="28"/>
          <w:szCs w:val="28"/>
        </w:rPr>
        <w:t xml:space="preserve"> </w:t>
      </w:r>
      <w:r w:rsidR="00421AC0">
        <w:rPr>
          <w:rFonts w:ascii="Times New Roman" w:hAnsi="Times New Roman"/>
          <w:sz w:val="28"/>
          <w:szCs w:val="28"/>
        </w:rPr>
        <w:t xml:space="preserve">до 30 лет- </w:t>
      </w:r>
      <w:r w:rsidR="00BE4E99">
        <w:rPr>
          <w:rFonts w:ascii="Times New Roman" w:hAnsi="Times New Roman"/>
          <w:sz w:val="28"/>
          <w:szCs w:val="28"/>
        </w:rPr>
        <w:t>2</w:t>
      </w:r>
      <w:r w:rsidR="00421AC0">
        <w:rPr>
          <w:rFonts w:ascii="Times New Roman" w:hAnsi="Times New Roman"/>
          <w:sz w:val="28"/>
          <w:szCs w:val="28"/>
        </w:rPr>
        <w:t xml:space="preserve"> (</w:t>
      </w:r>
      <w:r w:rsidR="00BE4E99">
        <w:rPr>
          <w:rFonts w:ascii="Times New Roman" w:hAnsi="Times New Roman"/>
          <w:sz w:val="28"/>
          <w:szCs w:val="28"/>
        </w:rPr>
        <w:t>25</w:t>
      </w:r>
      <w:r w:rsidR="00421AC0">
        <w:rPr>
          <w:rFonts w:ascii="Times New Roman" w:hAnsi="Times New Roman"/>
          <w:sz w:val="28"/>
          <w:szCs w:val="28"/>
        </w:rPr>
        <w:t xml:space="preserve">%), </w:t>
      </w:r>
      <w:r w:rsidRPr="00BC2F56">
        <w:rPr>
          <w:rFonts w:ascii="Times New Roman" w:hAnsi="Times New Roman"/>
          <w:sz w:val="28"/>
          <w:szCs w:val="28"/>
        </w:rPr>
        <w:t>от 41 до 50 лет</w:t>
      </w:r>
      <w:r>
        <w:rPr>
          <w:rFonts w:ascii="Times New Roman" w:hAnsi="Times New Roman"/>
          <w:sz w:val="28"/>
          <w:szCs w:val="28"/>
        </w:rPr>
        <w:t>-</w:t>
      </w:r>
      <w:r w:rsidRPr="00BC2F56">
        <w:rPr>
          <w:rFonts w:ascii="Times New Roman" w:hAnsi="Times New Roman"/>
          <w:sz w:val="28"/>
          <w:szCs w:val="28"/>
        </w:rPr>
        <w:t xml:space="preserve"> </w:t>
      </w:r>
      <w:r w:rsidR="00421AC0">
        <w:rPr>
          <w:rFonts w:ascii="Times New Roman" w:hAnsi="Times New Roman"/>
          <w:sz w:val="28"/>
          <w:szCs w:val="28"/>
        </w:rPr>
        <w:t>2</w:t>
      </w:r>
      <w:r w:rsidRPr="00BC2F56">
        <w:rPr>
          <w:rFonts w:ascii="Times New Roman" w:hAnsi="Times New Roman"/>
          <w:sz w:val="28"/>
          <w:szCs w:val="28"/>
        </w:rPr>
        <w:t xml:space="preserve"> (</w:t>
      </w:r>
      <w:r w:rsidR="00BE4E99">
        <w:rPr>
          <w:rFonts w:ascii="Times New Roman" w:hAnsi="Times New Roman"/>
          <w:sz w:val="28"/>
          <w:szCs w:val="28"/>
        </w:rPr>
        <w:t>25</w:t>
      </w:r>
      <w:r w:rsidRPr="00BC2F56">
        <w:rPr>
          <w:rFonts w:ascii="Times New Roman" w:hAnsi="Times New Roman"/>
          <w:sz w:val="28"/>
          <w:szCs w:val="28"/>
        </w:rPr>
        <w:t xml:space="preserve">%), от 51 до 60 лет </w:t>
      </w:r>
      <w:r w:rsidRPr="00BC2F56">
        <w:rPr>
          <w:rFonts w:ascii="Times New Roman" w:hAnsi="Times New Roman"/>
          <w:bCs/>
          <w:sz w:val="28"/>
          <w:szCs w:val="28"/>
        </w:rPr>
        <w:t>–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="00421AC0">
        <w:rPr>
          <w:rFonts w:ascii="Times New Roman" w:hAnsi="Times New Roman"/>
          <w:bCs/>
          <w:sz w:val="28"/>
          <w:szCs w:val="28"/>
        </w:rPr>
        <w:t>3</w:t>
      </w:r>
      <w:r w:rsidRPr="00BC2F56">
        <w:rPr>
          <w:rFonts w:ascii="Times New Roman" w:hAnsi="Times New Roman"/>
          <w:sz w:val="28"/>
          <w:szCs w:val="28"/>
        </w:rPr>
        <w:t xml:space="preserve"> (</w:t>
      </w:r>
      <w:r w:rsidR="00BE4E99">
        <w:rPr>
          <w:rFonts w:ascii="Times New Roman" w:hAnsi="Times New Roman"/>
          <w:sz w:val="28"/>
          <w:szCs w:val="28"/>
        </w:rPr>
        <w:t>37,5</w:t>
      </w:r>
      <w:r w:rsidR="00421AC0">
        <w:rPr>
          <w:rFonts w:ascii="Times New Roman" w:hAnsi="Times New Roman"/>
          <w:sz w:val="28"/>
          <w:szCs w:val="28"/>
        </w:rPr>
        <w:t>%).</w:t>
      </w:r>
      <w:proofErr w:type="gramEnd"/>
    </w:p>
    <w:p w:rsidR="006E0804" w:rsidRDefault="006E0804" w:rsidP="001863B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5035AF" w:rsidRDefault="005035AF" w:rsidP="005035AF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D385C">
        <w:rPr>
          <w:rFonts w:ascii="Times New Roman" w:hAnsi="Times New Roman" w:cs="Times New Roman"/>
          <w:b/>
          <w:sz w:val="28"/>
          <w:szCs w:val="28"/>
        </w:rPr>
        <w:t>Расходы на реализа</w:t>
      </w:r>
      <w:r w:rsidR="00627732">
        <w:rPr>
          <w:rFonts w:ascii="Times New Roman" w:hAnsi="Times New Roman" w:cs="Times New Roman"/>
          <w:b/>
          <w:sz w:val="28"/>
          <w:szCs w:val="28"/>
        </w:rPr>
        <w:t>цию мероприятий по охране труда</w:t>
      </w:r>
    </w:p>
    <w:p w:rsidR="003C3C4D" w:rsidRDefault="00AB6A0F" w:rsidP="00AB6A0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D385C">
        <w:rPr>
          <w:rFonts w:ascii="Times New Roman" w:hAnsi="Times New Roman" w:cs="Times New Roman"/>
          <w:sz w:val="28"/>
          <w:szCs w:val="28"/>
        </w:rPr>
        <w:t>На мероприятия по охране труда  в 20</w:t>
      </w:r>
      <w:r w:rsidR="006A3AED">
        <w:rPr>
          <w:rFonts w:ascii="Times New Roman" w:hAnsi="Times New Roman" w:cs="Times New Roman"/>
          <w:sz w:val="28"/>
          <w:szCs w:val="28"/>
        </w:rPr>
        <w:t>2</w:t>
      </w:r>
      <w:r w:rsidR="006E0804">
        <w:rPr>
          <w:rFonts w:ascii="Times New Roman" w:hAnsi="Times New Roman" w:cs="Times New Roman"/>
          <w:sz w:val="28"/>
          <w:szCs w:val="28"/>
        </w:rPr>
        <w:t>1</w:t>
      </w:r>
      <w:r w:rsidRPr="00AD385C">
        <w:rPr>
          <w:rFonts w:ascii="Times New Roman" w:hAnsi="Times New Roman" w:cs="Times New Roman"/>
          <w:sz w:val="28"/>
          <w:szCs w:val="28"/>
        </w:rPr>
        <w:t xml:space="preserve">г. организациями МО Динской район, принявшими участие в мониторинге, израсходовано </w:t>
      </w:r>
      <w:r w:rsidR="003C3C4D">
        <w:rPr>
          <w:rFonts w:ascii="Times New Roman" w:hAnsi="Times New Roman" w:cs="Times New Roman"/>
          <w:sz w:val="28"/>
          <w:szCs w:val="28"/>
        </w:rPr>
        <w:t>91,7</w:t>
      </w:r>
      <w:r w:rsidR="006B6DEA" w:rsidRPr="00AD385C">
        <w:rPr>
          <w:rFonts w:ascii="Times New Roman" w:hAnsi="Times New Roman" w:cs="Times New Roman"/>
          <w:sz w:val="28"/>
          <w:szCs w:val="28"/>
        </w:rPr>
        <w:t xml:space="preserve"> </w:t>
      </w:r>
      <w:r w:rsidRPr="00AD385C">
        <w:rPr>
          <w:rFonts w:ascii="Times New Roman" w:hAnsi="Times New Roman" w:cs="Times New Roman"/>
          <w:sz w:val="28"/>
          <w:szCs w:val="28"/>
        </w:rPr>
        <w:t>млн</w:t>
      </w:r>
      <w:proofErr w:type="gramStart"/>
      <w:r w:rsidRPr="00AD385C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AD385C">
        <w:rPr>
          <w:rFonts w:ascii="Times New Roman" w:hAnsi="Times New Roman" w:cs="Times New Roman"/>
          <w:sz w:val="28"/>
          <w:szCs w:val="28"/>
        </w:rPr>
        <w:t>уб.</w:t>
      </w:r>
    </w:p>
    <w:p w:rsidR="00AB6A0F" w:rsidRPr="00AD385C" w:rsidRDefault="000333C9" w:rsidP="00AB6A0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D385C">
        <w:rPr>
          <w:rFonts w:ascii="Times New Roman" w:hAnsi="Times New Roman" w:cs="Times New Roman"/>
          <w:sz w:val="28"/>
          <w:szCs w:val="28"/>
        </w:rPr>
        <w:t xml:space="preserve">Типовой перечень ежегодно реализуемых работодателем мероприятий по улучшению условий и охраны труда и снижению уровней профессиональных </w:t>
      </w:r>
      <w:r w:rsidRPr="00AD385C">
        <w:rPr>
          <w:rFonts w:ascii="Times New Roman" w:hAnsi="Times New Roman" w:cs="Times New Roman"/>
          <w:sz w:val="28"/>
          <w:szCs w:val="28"/>
        </w:rPr>
        <w:lastRenderedPageBreak/>
        <w:t xml:space="preserve">рисков установлен приказом </w:t>
      </w:r>
      <w:proofErr w:type="spellStart"/>
      <w:r w:rsidRPr="00AD385C">
        <w:rPr>
          <w:rFonts w:ascii="Times New Roman" w:hAnsi="Times New Roman" w:cs="Times New Roman"/>
          <w:sz w:val="28"/>
          <w:szCs w:val="28"/>
        </w:rPr>
        <w:t>Минздравсоцразвития</w:t>
      </w:r>
      <w:proofErr w:type="spellEnd"/>
      <w:r w:rsidRPr="00AD385C">
        <w:rPr>
          <w:rFonts w:ascii="Times New Roman" w:hAnsi="Times New Roman" w:cs="Times New Roman"/>
          <w:sz w:val="28"/>
          <w:szCs w:val="28"/>
        </w:rPr>
        <w:t xml:space="preserve"> России  от 01.03.2012г. № 181н.</w:t>
      </w:r>
      <w:r w:rsidR="00EE003C" w:rsidRPr="00AD385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B6A0F" w:rsidRPr="00AD385C" w:rsidRDefault="00AB6A0F" w:rsidP="00AB6A0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D385C">
        <w:rPr>
          <w:rFonts w:ascii="Times New Roman" w:hAnsi="Times New Roman" w:cs="Times New Roman"/>
          <w:sz w:val="28"/>
          <w:szCs w:val="28"/>
        </w:rPr>
        <w:t xml:space="preserve">В расчёте на одного работника в среднем было потрачено </w:t>
      </w:r>
      <w:r w:rsidR="003C3C4D">
        <w:rPr>
          <w:rFonts w:ascii="Times New Roman" w:hAnsi="Times New Roman" w:cs="Times New Roman"/>
          <w:sz w:val="28"/>
          <w:szCs w:val="28"/>
        </w:rPr>
        <w:t>4443</w:t>
      </w:r>
      <w:r w:rsidRPr="00AD385C">
        <w:rPr>
          <w:rFonts w:ascii="Times New Roman" w:hAnsi="Times New Roman" w:cs="Times New Roman"/>
          <w:sz w:val="28"/>
          <w:szCs w:val="28"/>
        </w:rPr>
        <w:t xml:space="preserve"> рубл</w:t>
      </w:r>
      <w:r w:rsidR="003C3C4D">
        <w:rPr>
          <w:rFonts w:ascii="Times New Roman" w:hAnsi="Times New Roman" w:cs="Times New Roman"/>
          <w:sz w:val="28"/>
          <w:szCs w:val="28"/>
        </w:rPr>
        <w:t>я.</w:t>
      </w:r>
      <w:r w:rsidRPr="00AD385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63586" w:rsidRPr="00AD385C" w:rsidRDefault="00A63586" w:rsidP="00A6358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D385C">
        <w:rPr>
          <w:rFonts w:ascii="Times New Roman" w:hAnsi="Times New Roman" w:cs="Times New Roman"/>
          <w:sz w:val="28"/>
          <w:szCs w:val="28"/>
        </w:rPr>
        <w:t xml:space="preserve">В </w:t>
      </w:r>
      <w:r w:rsidR="003C3C4D">
        <w:rPr>
          <w:rFonts w:ascii="Times New Roman" w:hAnsi="Times New Roman" w:cs="Times New Roman"/>
          <w:sz w:val="28"/>
          <w:szCs w:val="28"/>
        </w:rPr>
        <w:t>4</w:t>
      </w:r>
      <w:r w:rsidRPr="00AD385C">
        <w:rPr>
          <w:rFonts w:ascii="Times New Roman" w:hAnsi="Times New Roman" w:cs="Times New Roman"/>
          <w:sz w:val="28"/>
          <w:szCs w:val="28"/>
        </w:rPr>
        <w:t xml:space="preserve"> отраслях из 1</w:t>
      </w:r>
      <w:r w:rsidR="00376698">
        <w:rPr>
          <w:rFonts w:ascii="Times New Roman" w:hAnsi="Times New Roman" w:cs="Times New Roman"/>
          <w:sz w:val="28"/>
          <w:szCs w:val="28"/>
        </w:rPr>
        <w:t>7</w:t>
      </w:r>
      <w:r w:rsidRPr="00AD385C">
        <w:rPr>
          <w:rFonts w:ascii="Times New Roman" w:hAnsi="Times New Roman" w:cs="Times New Roman"/>
          <w:sz w:val="28"/>
          <w:szCs w:val="28"/>
        </w:rPr>
        <w:t xml:space="preserve"> затраты на охрану труда выше </w:t>
      </w:r>
      <w:proofErr w:type="spellStart"/>
      <w:r w:rsidRPr="00AD385C">
        <w:rPr>
          <w:rFonts w:ascii="Times New Roman" w:hAnsi="Times New Roman" w:cs="Times New Roman"/>
          <w:sz w:val="28"/>
          <w:szCs w:val="28"/>
        </w:rPr>
        <w:t>среднерайонных</w:t>
      </w:r>
      <w:proofErr w:type="spellEnd"/>
      <w:r w:rsidRPr="00AD385C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FC566B" w:rsidRPr="00AD385C" w:rsidRDefault="00A63586" w:rsidP="00D766F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D385C">
        <w:rPr>
          <w:rFonts w:ascii="Times New Roman" w:hAnsi="Times New Roman" w:cs="Times New Roman"/>
          <w:sz w:val="28"/>
          <w:szCs w:val="28"/>
        </w:rPr>
        <w:t>Больше, чем в среднем по району (</w:t>
      </w:r>
      <w:r w:rsidR="003C3C4D">
        <w:rPr>
          <w:rFonts w:ascii="Times New Roman" w:hAnsi="Times New Roman" w:cs="Times New Roman"/>
          <w:sz w:val="28"/>
          <w:szCs w:val="28"/>
        </w:rPr>
        <w:t>4443</w:t>
      </w:r>
      <w:r w:rsidRPr="00AD385C">
        <w:rPr>
          <w:rFonts w:ascii="Times New Roman" w:hAnsi="Times New Roman" w:cs="Times New Roman"/>
          <w:sz w:val="28"/>
          <w:szCs w:val="28"/>
        </w:rPr>
        <w:t xml:space="preserve"> руб.) в расчёте на одного работника было израсходовано </w:t>
      </w:r>
      <w:r w:rsidR="00D33E6A" w:rsidRPr="00AD385C">
        <w:rPr>
          <w:rFonts w:ascii="Times New Roman" w:hAnsi="Times New Roman" w:cs="Times New Roman"/>
          <w:sz w:val="28"/>
          <w:szCs w:val="28"/>
        </w:rPr>
        <w:t>в отраслях</w:t>
      </w:r>
      <w:r w:rsidR="00D33E6A">
        <w:rPr>
          <w:rFonts w:ascii="Times New Roman" w:hAnsi="Times New Roman" w:cs="Times New Roman"/>
          <w:sz w:val="28"/>
          <w:szCs w:val="28"/>
        </w:rPr>
        <w:t xml:space="preserve">: </w:t>
      </w:r>
      <w:r w:rsidR="004060ED">
        <w:rPr>
          <w:rFonts w:ascii="Times New Roman" w:hAnsi="Times New Roman" w:cs="Times New Roman"/>
          <w:sz w:val="28"/>
          <w:szCs w:val="28"/>
        </w:rPr>
        <w:t xml:space="preserve">деятельность по операциям с недвижимым имуществом- </w:t>
      </w:r>
      <w:r w:rsidR="003C3C4D">
        <w:rPr>
          <w:rFonts w:ascii="Times New Roman" w:hAnsi="Times New Roman" w:cs="Times New Roman"/>
          <w:sz w:val="28"/>
          <w:szCs w:val="28"/>
        </w:rPr>
        <w:t xml:space="preserve">5496 </w:t>
      </w:r>
      <w:r w:rsidR="004060ED">
        <w:rPr>
          <w:rFonts w:ascii="Times New Roman" w:hAnsi="Times New Roman" w:cs="Times New Roman"/>
          <w:sz w:val="28"/>
          <w:szCs w:val="28"/>
        </w:rPr>
        <w:t xml:space="preserve">руб., </w:t>
      </w:r>
      <w:r w:rsidR="00D33E6A" w:rsidRPr="00AD385C">
        <w:rPr>
          <w:rFonts w:ascii="Times New Roman" w:hAnsi="Times New Roman" w:cs="Times New Roman"/>
          <w:sz w:val="28"/>
          <w:szCs w:val="28"/>
        </w:rPr>
        <w:t xml:space="preserve">обрабатывающей промышленности- </w:t>
      </w:r>
      <w:r w:rsidR="003C3C4D">
        <w:rPr>
          <w:rFonts w:ascii="Times New Roman" w:hAnsi="Times New Roman" w:cs="Times New Roman"/>
          <w:sz w:val="28"/>
          <w:szCs w:val="28"/>
        </w:rPr>
        <w:t>9008</w:t>
      </w:r>
      <w:r w:rsidR="00D33E6A" w:rsidRPr="00AD385C">
        <w:rPr>
          <w:rFonts w:ascii="Times New Roman" w:hAnsi="Times New Roman" w:cs="Times New Roman"/>
          <w:sz w:val="28"/>
          <w:szCs w:val="28"/>
        </w:rPr>
        <w:t xml:space="preserve"> руб., здравоохранения- </w:t>
      </w:r>
      <w:r w:rsidR="003C3C4D">
        <w:rPr>
          <w:rFonts w:ascii="Times New Roman" w:hAnsi="Times New Roman" w:cs="Times New Roman"/>
          <w:sz w:val="28"/>
          <w:szCs w:val="28"/>
        </w:rPr>
        <w:t>7969</w:t>
      </w:r>
      <w:r w:rsidR="00D33E6A" w:rsidRPr="00AD385C">
        <w:rPr>
          <w:rFonts w:ascii="Times New Roman" w:hAnsi="Times New Roman" w:cs="Times New Roman"/>
          <w:sz w:val="28"/>
          <w:szCs w:val="28"/>
        </w:rPr>
        <w:t xml:space="preserve"> руб.</w:t>
      </w:r>
      <w:r w:rsidR="003C3C4D">
        <w:rPr>
          <w:rFonts w:ascii="Times New Roman" w:hAnsi="Times New Roman" w:cs="Times New Roman"/>
          <w:sz w:val="28"/>
          <w:szCs w:val="28"/>
        </w:rPr>
        <w:t>,  информации и связи- 6014 руб.</w:t>
      </w:r>
      <w:r w:rsidR="00D33E6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937D5" w:rsidRPr="00AD385C" w:rsidRDefault="008937D5" w:rsidP="008937D5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D385C">
        <w:rPr>
          <w:rFonts w:ascii="Times New Roman" w:hAnsi="Times New Roman" w:cs="Times New Roman"/>
          <w:sz w:val="28"/>
          <w:szCs w:val="28"/>
        </w:rPr>
        <w:t xml:space="preserve">Часть израсходованных средств на охрану труда были </w:t>
      </w:r>
      <w:r>
        <w:rPr>
          <w:rFonts w:ascii="Times New Roman" w:hAnsi="Times New Roman" w:cs="Times New Roman"/>
          <w:sz w:val="28"/>
          <w:szCs w:val="28"/>
        </w:rPr>
        <w:t xml:space="preserve">возмещены </w:t>
      </w:r>
      <w:r w:rsidRPr="00AD385C">
        <w:rPr>
          <w:rFonts w:ascii="Times New Roman" w:hAnsi="Times New Roman" w:cs="Times New Roman"/>
          <w:sz w:val="28"/>
          <w:szCs w:val="28"/>
        </w:rPr>
        <w:t>за счет фонда социального страхования.</w:t>
      </w:r>
    </w:p>
    <w:p w:rsidR="00BE010E" w:rsidRPr="001757AC" w:rsidRDefault="00205646" w:rsidP="00BE010E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</w:t>
      </w:r>
      <w:r w:rsidR="00BE010E">
        <w:rPr>
          <w:rFonts w:ascii="Times New Roman" w:hAnsi="Times New Roman"/>
          <w:sz w:val="28"/>
          <w:szCs w:val="28"/>
        </w:rPr>
        <w:t xml:space="preserve">  </w:t>
      </w:r>
      <w:proofErr w:type="gramStart"/>
      <w:r>
        <w:rPr>
          <w:rFonts w:ascii="Times New Roman" w:hAnsi="Times New Roman"/>
          <w:sz w:val="28"/>
          <w:szCs w:val="28"/>
        </w:rPr>
        <w:t>В 202</w:t>
      </w:r>
      <w:r w:rsidR="003C3C4D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 xml:space="preserve"> г. за разрешением на финансирование за счет начисляемых в текущем календарном году страховых взносов на обязательное социальное страхование от несчастных случаев на производстве и профессиональных заболеваний предупредительных мер по сокращению производственного травматизма и профессиональных заболеваний работников обратились 6</w:t>
      </w:r>
      <w:r w:rsidR="003C3C4D"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 xml:space="preserve"> страховател</w:t>
      </w:r>
      <w:r w:rsidR="003C3C4D">
        <w:rPr>
          <w:rFonts w:ascii="Times New Roman" w:hAnsi="Times New Roman"/>
          <w:sz w:val="28"/>
          <w:szCs w:val="28"/>
        </w:rPr>
        <w:t>ей</w:t>
      </w:r>
      <w:r>
        <w:rPr>
          <w:rFonts w:ascii="Times New Roman" w:hAnsi="Times New Roman"/>
          <w:sz w:val="28"/>
          <w:szCs w:val="28"/>
        </w:rPr>
        <w:t xml:space="preserve"> на сумму </w:t>
      </w:r>
      <w:r w:rsidR="003C3C4D">
        <w:rPr>
          <w:rFonts w:ascii="Times New Roman" w:hAnsi="Times New Roman"/>
          <w:sz w:val="28"/>
          <w:szCs w:val="28"/>
        </w:rPr>
        <w:t>5045</w:t>
      </w:r>
      <w:r>
        <w:rPr>
          <w:rFonts w:ascii="Times New Roman" w:hAnsi="Times New Roman"/>
          <w:sz w:val="28"/>
          <w:szCs w:val="28"/>
        </w:rPr>
        <w:t xml:space="preserve"> тыс. рублей, из них 29 организаций бюджетной сферы (для сравнения: в 20</w:t>
      </w:r>
      <w:r w:rsidR="003C3C4D">
        <w:rPr>
          <w:rFonts w:ascii="Times New Roman" w:hAnsi="Times New Roman"/>
          <w:sz w:val="28"/>
          <w:szCs w:val="28"/>
        </w:rPr>
        <w:t>20</w:t>
      </w:r>
      <w:r>
        <w:rPr>
          <w:rFonts w:ascii="Times New Roman" w:hAnsi="Times New Roman"/>
          <w:sz w:val="28"/>
          <w:szCs w:val="28"/>
        </w:rPr>
        <w:t xml:space="preserve"> году количество обратившихся составило</w:t>
      </w:r>
      <w:proofErr w:type="gramEnd"/>
      <w:r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3C3C4D">
        <w:rPr>
          <w:rFonts w:ascii="Times New Roman" w:hAnsi="Times New Roman"/>
          <w:sz w:val="28"/>
          <w:szCs w:val="28"/>
        </w:rPr>
        <w:t>64</w:t>
      </w:r>
      <w:r>
        <w:rPr>
          <w:rFonts w:ascii="Times New Roman" w:hAnsi="Times New Roman"/>
          <w:sz w:val="28"/>
          <w:szCs w:val="28"/>
        </w:rPr>
        <w:t xml:space="preserve"> страхователя на сумму </w:t>
      </w:r>
      <w:r w:rsidR="003C3C4D">
        <w:rPr>
          <w:rFonts w:ascii="Times New Roman" w:hAnsi="Times New Roman"/>
          <w:sz w:val="28"/>
          <w:szCs w:val="28"/>
        </w:rPr>
        <w:t xml:space="preserve">2880 </w:t>
      </w:r>
      <w:r>
        <w:rPr>
          <w:rFonts w:ascii="Times New Roman" w:hAnsi="Times New Roman"/>
          <w:sz w:val="28"/>
          <w:szCs w:val="28"/>
        </w:rPr>
        <w:t>тыс. руб.)</w:t>
      </w:r>
      <w:r w:rsidR="00BE010E">
        <w:rPr>
          <w:rFonts w:ascii="Times New Roman" w:hAnsi="Times New Roman"/>
          <w:sz w:val="28"/>
          <w:szCs w:val="28"/>
        </w:rPr>
        <w:t xml:space="preserve">, в т.ч. для оплаты средств индивидуальной защиты- </w:t>
      </w:r>
      <w:r w:rsidR="003C3C4D">
        <w:rPr>
          <w:rFonts w:ascii="Times New Roman" w:hAnsi="Times New Roman"/>
          <w:sz w:val="28"/>
          <w:szCs w:val="28"/>
        </w:rPr>
        <w:t>26</w:t>
      </w:r>
      <w:r w:rsidR="00BE010E">
        <w:rPr>
          <w:rFonts w:ascii="Times New Roman" w:hAnsi="Times New Roman"/>
          <w:sz w:val="28"/>
          <w:szCs w:val="28"/>
        </w:rPr>
        <w:t xml:space="preserve">,9% от общей суммы, для проведения обязательных периодических медицинских осмотров (обследований) работников, занятых на работах с вредными и (или) опасными производственными факторами- </w:t>
      </w:r>
      <w:r w:rsidR="003C3C4D">
        <w:rPr>
          <w:rFonts w:ascii="Times New Roman" w:hAnsi="Times New Roman"/>
          <w:sz w:val="28"/>
          <w:szCs w:val="28"/>
        </w:rPr>
        <w:t xml:space="preserve">14,4 </w:t>
      </w:r>
      <w:r w:rsidR="00BE010E">
        <w:rPr>
          <w:rFonts w:ascii="Times New Roman" w:hAnsi="Times New Roman"/>
          <w:sz w:val="28"/>
          <w:szCs w:val="28"/>
        </w:rPr>
        <w:t xml:space="preserve">%, для проведения специальной оценки условий труда </w:t>
      </w:r>
      <w:r w:rsidR="003C3C4D">
        <w:rPr>
          <w:rFonts w:ascii="Times New Roman" w:hAnsi="Times New Roman"/>
          <w:sz w:val="28"/>
          <w:szCs w:val="28"/>
        </w:rPr>
        <w:t>–</w:t>
      </w:r>
      <w:r w:rsidR="00BE010E">
        <w:rPr>
          <w:rFonts w:ascii="Times New Roman" w:hAnsi="Times New Roman"/>
          <w:sz w:val="28"/>
          <w:szCs w:val="28"/>
        </w:rPr>
        <w:t xml:space="preserve"> </w:t>
      </w:r>
      <w:r w:rsidR="003C3C4D">
        <w:rPr>
          <w:rFonts w:ascii="Times New Roman" w:hAnsi="Times New Roman"/>
          <w:sz w:val="28"/>
          <w:szCs w:val="28"/>
        </w:rPr>
        <w:t>58,4</w:t>
      </w:r>
      <w:r w:rsidR="00BE010E">
        <w:rPr>
          <w:rFonts w:ascii="Times New Roman" w:hAnsi="Times New Roman"/>
          <w:sz w:val="28"/>
          <w:szCs w:val="28"/>
        </w:rPr>
        <w:t>% , о</w:t>
      </w:r>
      <w:r w:rsidR="00BE010E">
        <w:rPr>
          <w:rFonts w:ascii="Times New Roman" w:eastAsia="Arial" w:hAnsi="Times New Roman" w:cs="Times New Roman"/>
          <w:sz w:val="28"/>
          <w:szCs w:val="28"/>
        </w:rPr>
        <w:t>бучение по охране труда- 0,</w:t>
      </w:r>
      <w:r w:rsidR="003C3C4D">
        <w:rPr>
          <w:rFonts w:ascii="Times New Roman" w:eastAsia="Arial" w:hAnsi="Times New Roman" w:cs="Times New Roman"/>
          <w:sz w:val="28"/>
          <w:szCs w:val="28"/>
        </w:rPr>
        <w:t>5</w:t>
      </w:r>
      <w:r w:rsidR="00BE010E">
        <w:rPr>
          <w:rFonts w:ascii="Times New Roman" w:eastAsia="Arial" w:hAnsi="Times New Roman" w:cs="Times New Roman"/>
          <w:sz w:val="28"/>
          <w:szCs w:val="28"/>
        </w:rPr>
        <w:t xml:space="preserve">% , </w:t>
      </w:r>
      <w:r w:rsidR="003C3C4D">
        <w:rPr>
          <w:rFonts w:ascii="Times New Roman" w:eastAsia="Arial" w:hAnsi="Times New Roman" w:cs="Times New Roman"/>
          <w:sz w:val="28"/>
          <w:szCs w:val="28"/>
        </w:rPr>
        <w:t>приобретение аптечек для оказания первой помощи работникам- 32,3%.</w:t>
      </w:r>
      <w:proofErr w:type="gramEnd"/>
    </w:p>
    <w:p w:rsidR="00BB4C36" w:rsidRDefault="00BB4C36" w:rsidP="002C3D84">
      <w:pPr>
        <w:tabs>
          <w:tab w:val="left" w:pos="851"/>
          <w:tab w:val="left" w:pos="5655"/>
        </w:tabs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BB4C36" w:rsidSect="003331B8">
      <w:pgSz w:w="11906" w:h="16838"/>
      <w:pgMar w:top="1134" w:right="567" w:bottom="851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single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0" w:hanging="360"/>
      </w:pPr>
    </w:lvl>
  </w:abstractNum>
  <w:abstractNum w:abstractNumId="1">
    <w:nsid w:val="00000002"/>
    <w:multiLevelType w:val="multilevel"/>
    <w:tmpl w:val="0000000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>
    <w:nsid w:val="00000004"/>
    <w:multiLevelType w:val="multilevel"/>
    <w:tmpl w:val="00000004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3">
    <w:nsid w:val="00000005"/>
    <w:multiLevelType w:val="multilevel"/>
    <w:tmpl w:val="00000005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4">
    <w:nsid w:val="00000006"/>
    <w:multiLevelType w:val="multilevel"/>
    <w:tmpl w:val="00000006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5">
    <w:nsid w:val="0E620617"/>
    <w:multiLevelType w:val="hybridMultilevel"/>
    <w:tmpl w:val="A17238E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>
    <w:nsid w:val="11686636"/>
    <w:multiLevelType w:val="hybridMultilevel"/>
    <w:tmpl w:val="174656A4"/>
    <w:lvl w:ilvl="0" w:tplc="2A569622">
      <w:start w:val="1"/>
      <w:numFmt w:val="decimal"/>
      <w:lvlText w:val="%1."/>
      <w:lvlJc w:val="left"/>
      <w:pPr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11E1219A"/>
    <w:multiLevelType w:val="hybridMultilevel"/>
    <w:tmpl w:val="B258801E"/>
    <w:lvl w:ilvl="0" w:tplc="0E8A160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>
    <w:nsid w:val="2D485DE7"/>
    <w:multiLevelType w:val="hybridMultilevel"/>
    <w:tmpl w:val="856E310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>
    <w:nsid w:val="6672616A"/>
    <w:multiLevelType w:val="hybridMultilevel"/>
    <w:tmpl w:val="E80EF85A"/>
    <w:lvl w:ilvl="0" w:tplc="04190001">
      <w:start w:val="1"/>
      <w:numFmt w:val="bullet"/>
      <w:lvlText w:val=""/>
      <w:lvlJc w:val="left"/>
      <w:pPr>
        <w:ind w:left="14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0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4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6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8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0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2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45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5"/>
  </w:num>
  <w:num w:numId="3">
    <w:abstractNumId w:val="8"/>
  </w:num>
  <w:num w:numId="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9"/>
  </w:num>
  <w:num w:numId="6">
    <w:abstractNumId w:val="0"/>
  </w:num>
  <w:num w:numId="7">
    <w:abstractNumId w:val="1"/>
  </w:num>
  <w:num w:numId="8">
    <w:abstractNumId w:val="6"/>
  </w:num>
  <w:num w:numId="9">
    <w:abstractNumId w:val="7"/>
  </w:num>
  <w:num w:numId="10">
    <w:abstractNumId w:val="2"/>
  </w:num>
  <w:num w:numId="11">
    <w:abstractNumId w:val="3"/>
  </w:num>
  <w:num w:numId="12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191A84"/>
    <w:rsid w:val="0000374D"/>
    <w:rsid w:val="000069C0"/>
    <w:rsid w:val="000137D2"/>
    <w:rsid w:val="00017B17"/>
    <w:rsid w:val="00017C4A"/>
    <w:rsid w:val="000333C9"/>
    <w:rsid w:val="00036031"/>
    <w:rsid w:val="0004010A"/>
    <w:rsid w:val="000406FD"/>
    <w:rsid w:val="00042BF0"/>
    <w:rsid w:val="000521B5"/>
    <w:rsid w:val="000607D8"/>
    <w:rsid w:val="00061308"/>
    <w:rsid w:val="00094E07"/>
    <w:rsid w:val="00097518"/>
    <w:rsid w:val="000B02F2"/>
    <w:rsid w:val="000B57F9"/>
    <w:rsid w:val="000E1EB4"/>
    <w:rsid w:val="000E6B9D"/>
    <w:rsid w:val="000E7D24"/>
    <w:rsid w:val="00102263"/>
    <w:rsid w:val="00113C6A"/>
    <w:rsid w:val="00114A9E"/>
    <w:rsid w:val="00120AD9"/>
    <w:rsid w:val="0012459A"/>
    <w:rsid w:val="00126F48"/>
    <w:rsid w:val="001306D8"/>
    <w:rsid w:val="00161AF9"/>
    <w:rsid w:val="00165440"/>
    <w:rsid w:val="0017062D"/>
    <w:rsid w:val="00173BC1"/>
    <w:rsid w:val="0017551C"/>
    <w:rsid w:val="00175B6F"/>
    <w:rsid w:val="00183429"/>
    <w:rsid w:val="001863B7"/>
    <w:rsid w:val="00190D73"/>
    <w:rsid w:val="00191A84"/>
    <w:rsid w:val="00193689"/>
    <w:rsid w:val="00196FD5"/>
    <w:rsid w:val="00197757"/>
    <w:rsid w:val="00197C8A"/>
    <w:rsid w:val="001A2083"/>
    <w:rsid w:val="001B384E"/>
    <w:rsid w:val="001B5ACF"/>
    <w:rsid w:val="001C1F09"/>
    <w:rsid w:val="001C52C8"/>
    <w:rsid w:val="001E0259"/>
    <w:rsid w:val="001E173B"/>
    <w:rsid w:val="001E4F6B"/>
    <w:rsid w:val="001F29BA"/>
    <w:rsid w:val="001F2FFD"/>
    <w:rsid w:val="001F58A9"/>
    <w:rsid w:val="001F792C"/>
    <w:rsid w:val="00202C75"/>
    <w:rsid w:val="002054E2"/>
    <w:rsid w:val="00205646"/>
    <w:rsid w:val="00206FAC"/>
    <w:rsid w:val="002149E0"/>
    <w:rsid w:val="00223898"/>
    <w:rsid w:val="002261F5"/>
    <w:rsid w:val="00237474"/>
    <w:rsid w:val="00247DAF"/>
    <w:rsid w:val="002530A2"/>
    <w:rsid w:val="0025417E"/>
    <w:rsid w:val="002577C6"/>
    <w:rsid w:val="00270DE4"/>
    <w:rsid w:val="002772C8"/>
    <w:rsid w:val="002776A6"/>
    <w:rsid w:val="00290780"/>
    <w:rsid w:val="00294543"/>
    <w:rsid w:val="002A592E"/>
    <w:rsid w:val="002A5E86"/>
    <w:rsid w:val="002B55C6"/>
    <w:rsid w:val="002B6518"/>
    <w:rsid w:val="002C3D84"/>
    <w:rsid w:val="002C7828"/>
    <w:rsid w:val="002C7EE3"/>
    <w:rsid w:val="002D135E"/>
    <w:rsid w:val="002D3EF5"/>
    <w:rsid w:val="002E5C4C"/>
    <w:rsid w:val="002E60AB"/>
    <w:rsid w:val="002E61A5"/>
    <w:rsid w:val="002F2B91"/>
    <w:rsid w:val="002F5861"/>
    <w:rsid w:val="00315470"/>
    <w:rsid w:val="00323105"/>
    <w:rsid w:val="00331EB8"/>
    <w:rsid w:val="003321E0"/>
    <w:rsid w:val="003331B8"/>
    <w:rsid w:val="00334877"/>
    <w:rsid w:val="00335C7C"/>
    <w:rsid w:val="003368A5"/>
    <w:rsid w:val="0033751A"/>
    <w:rsid w:val="00337B39"/>
    <w:rsid w:val="00342547"/>
    <w:rsid w:val="003432E1"/>
    <w:rsid w:val="00352B96"/>
    <w:rsid w:val="00352E76"/>
    <w:rsid w:val="00354BBA"/>
    <w:rsid w:val="00360EF2"/>
    <w:rsid w:val="00363E22"/>
    <w:rsid w:val="00372F5E"/>
    <w:rsid w:val="00375175"/>
    <w:rsid w:val="00376389"/>
    <w:rsid w:val="00376698"/>
    <w:rsid w:val="0037704E"/>
    <w:rsid w:val="0038195B"/>
    <w:rsid w:val="00382779"/>
    <w:rsid w:val="00392F38"/>
    <w:rsid w:val="003A0D17"/>
    <w:rsid w:val="003A193D"/>
    <w:rsid w:val="003A4636"/>
    <w:rsid w:val="003A5D7C"/>
    <w:rsid w:val="003B793D"/>
    <w:rsid w:val="003C3C4D"/>
    <w:rsid w:val="003C4C83"/>
    <w:rsid w:val="003C60E1"/>
    <w:rsid w:val="003C65E2"/>
    <w:rsid w:val="003D49F5"/>
    <w:rsid w:val="003D6247"/>
    <w:rsid w:val="003E0274"/>
    <w:rsid w:val="003E2B10"/>
    <w:rsid w:val="003E7F58"/>
    <w:rsid w:val="003F0291"/>
    <w:rsid w:val="003F20B0"/>
    <w:rsid w:val="003F50A0"/>
    <w:rsid w:val="003F649F"/>
    <w:rsid w:val="004060ED"/>
    <w:rsid w:val="0041197B"/>
    <w:rsid w:val="00416652"/>
    <w:rsid w:val="00416E8B"/>
    <w:rsid w:val="00421AC0"/>
    <w:rsid w:val="004231A5"/>
    <w:rsid w:val="00424AB5"/>
    <w:rsid w:val="00437CC1"/>
    <w:rsid w:val="0044283A"/>
    <w:rsid w:val="00443E7B"/>
    <w:rsid w:val="00444D8B"/>
    <w:rsid w:val="00446DC8"/>
    <w:rsid w:val="004733A8"/>
    <w:rsid w:val="00474D67"/>
    <w:rsid w:val="004759B1"/>
    <w:rsid w:val="00477ADE"/>
    <w:rsid w:val="004805B4"/>
    <w:rsid w:val="004856AD"/>
    <w:rsid w:val="00485B29"/>
    <w:rsid w:val="00495464"/>
    <w:rsid w:val="00495C68"/>
    <w:rsid w:val="004B1D11"/>
    <w:rsid w:val="004C13F8"/>
    <w:rsid w:val="004C32FE"/>
    <w:rsid w:val="004C3E29"/>
    <w:rsid w:val="004C6881"/>
    <w:rsid w:val="004C7902"/>
    <w:rsid w:val="004D3E01"/>
    <w:rsid w:val="004D6BAD"/>
    <w:rsid w:val="004E65B8"/>
    <w:rsid w:val="004F5386"/>
    <w:rsid w:val="005035AF"/>
    <w:rsid w:val="005068CC"/>
    <w:rsid w:val="005103E8"/>
    <w:rsid w:val="00515226"/>
    <w:rsid w:val="00533EF4"/>
    <w:rsid w:val="00542F3F"/>
    <w:rsid w:val="0055203E"/>
    <w:rsid w:val="005614F3"/>
    <w:rsid w:val="005A140A"/>
    <w:rsid w:val="005A3315"/>
    <w:rsid w:val="005A4BB4"/>
    <w:rsid w:val="005A5C57"/>
    <w:rsid w:val="005B27CF"/>
    <w:rsid w:val="005B3050"/>
    <w:rsid w:val="005C0675"/>
    <w:rsid w:val="005C2DA9"/>
    <w:rsid w:val="005C580E"/>
    <w:rsid w:val="005C7ACB"/>
    <w:rsid w:val="005D6E21"/>
    <w:rsid w:val="005E34AA"/>
    <w:rsid w:val="005E529E"/>
    <w:rsid w:val="005E6CEC"/>
    <w:rsid w:val="005F76C7"/>
    <w:rsid w:val="00603968"/>
    <w:rsid w:val="00607EBD"/>
    <w:rsid w:val="00615D6B"/>
    <w:rsid w:val="00620F0E"/>
    <w:rsid w:val="00626000"/>
    <w:rsid w:val="00627732"/>
    <w:rsid w:val="00631957"/>
    <w:rsid w:val="00636E0B"/>
    <w:rsid w:val="006415A1"/>
    <w:rsid w:val="00651CE9"/>
    <w:rsid w:val="00662DC0"/>
    <w:rsid w:val="00671577"/>
    <w:rsid w:val="00675727"/>
    <w:rsid w:val="00685DB0"/>
    <w:rsid w:val="00694BA6"/>
    <w:rsid w:val="006A2B4D"/>
    <w:rsid w:val="006A3AED"/>
    <w:rsid w:val="006B0B79"/>
    <w:rsid w:val="006B6DEA"/>
    <w:rsid w:val="006B6E19"/>
    <w:rsid w:val="006C10E3"/>
    <w:rsid w:val="006C5782"/>
    <w:rsid w:val="006D5228"/>
    <w:rsid w:val="006E0804"/>
    <w:rsid w:val="006E462A"/>
    <w:rsid w:val="006F17C1"/>
    <w:rsid w:val="006F2E48"/>
    <w:rsid w:val="006F6681"/>
    <w:rsid w:val="00703C61"/>
    <w:rsid w:val="00706BA4"/>
    <w:rsid w:val="0071309F"/>
    <w:rsid w:val="0071390E"/>
    <w:rsid w:val="0071517E"/>
    <w:rsid w:val="007330F8"/>
    <w:rsid w:val="0073334E"/>
    <w:rsid w:val="007334B5"/>
    <w:rsid w:val="00734918"/>
    <w:rsid w:val="00740410"/>
    <w:rsid w:val="00744732"/>
    <w:rsid w:val="00766FE9"/>
    <w:rsid w:val="00771003"/>
    <w:rsid w:val="00771117"/>
    <w:rsid w:val="00771AB5"/>
    <w:rsid w:val="007725DD"/>
    <w:rsid w:val="00795687"/>
    <w:rsid w:val="007B1D2A"/>
    <w:rsid w:val="007B29D1"/>
    <w:rsid w:val="007B6110"/>
    <w:rsid w:val="007D5390"/>
    <w:rsid w:val="007E07D4"/>
    <w:rsid w:val="007F21EE"/>
    <w:rsid w:val="007F34B4"/>
    <w:rsid w:val="0081242E"/>
    <w:rsid w:val="008167CF"/>
    <w:rsid w:val="008330F5"/>
    <w:rsid w:val="00837840"/>
    <w:rsid w:val="008434A2"/>
    <w:rsid w:val="00852507"/>
    <w:rsid w:val="00860354"/>
    <w:rsid w:val="0086289B"/>
    <w:rsid w:val="00871B2A"/>
    <w:rsid w:val="008937D5"/>
    <w:rsid w:val="008B1D28"/>
    <w:rsid w:val="008B2344"/>
    <w:rsid w:val="008B2EBB"/>
    <w:rsid w:val="008B51B0"/>
    <w:rsid w:val="008B570E"/>
    <w:rsid w:val="008B7A1B"/>
    <w:rsid w:val="008D0C61"/>
    <w:rsid w:val="008E0173"/>
    <w:rsid w:val="008E0291"/>
    <w:rsid w:val="008E1374"/>
    <w:rsid w:val="008E3E5B"/>
    <w:rsid w:val="008F0187"/>
    <w:rsid w:val="008F212F"/>
    <w:rsid w:val="008F333C"/>
    <w:rsid w:val="0090131B"/>
    <w:rsid w:val="0090171B"/>
    <w:rsid w:val="0090453E"/>
    <w:rsid w:val="00913413"/>
    <w:rsid w:val="009170BE"/>
    <w:rsid w:val="00925CF5"/>
    <w:rsid w:val="00930D2D"/>
    <w:rsid w:val="00933E17"/>
    <w:rsid w:val="009353A4"/>
    <w:rsid w:val="009462B1"/>
    <w:rsid w:val="00963A14"/>
    <w:rsid w:val="00963DAE"/>
    <w:rsid w:val="00965861"/>
    <w:rsid w:val="00967D7B"/>
    <w:rsid w:val="00981C61"/>
    <w:rsid w:val="009A55A4"/>
    <w:rsid w:val="009B535E"/>
    <w:rsid w:val="009C3D09"/>
    <w:rsid w:val="009C6450"/>
    <w:rsid w:val="009D2E0E"/>
    <w:rsid w:val="009D5557"/>
    <w:rsid w:val="009E2A2A"/>
    <w:rsid w:val="009E5FEF"/>
    <w:rsid w:val="009E6878"/>
    <w:rsid w:val="009F16D7"/>
    <w:rsid w:val="009F16D8"/>
    <w:rsid w:val="009F17E7"/>
    <w:rsid w:val="009F6857"/>
    <w:rsid w:val="00A13C9C"/>
    <w:rsid w:val="00A22CD9"/>
    <w:rsid w:val="00A27C4C"/>
    <w:rsid w:val="00A308C4"/>
    <w:rsid w:val="00A30F72"/>
    <w:rsid w:val="00A360E3"/>
    <w:rsid w:val="00A36E52"/>
    <w:rsid w:val="00A3786D"/>
    <w:rsid w:val="00A478C9"/>
    <w:rsid w:val="00A50CE4"/>
    <w:rsid w:val="00A61BD7"/>
    <w:rsid w:val="00A6353F"/>
    <w:rsid w:val="00A63586"/>
    <w:rsid w:val="00A64177"/>
    <w:rsid w:val="00A81B7C"/>
    <w:rsid w:val="00A84C77"/>
    <w:rsid w:val="00A87B87"/>
    <w:rsid w:val="00A924CC"/>
    <w:rsid w:val="00A95427"/>
    <w:rsid w:val="00AA0DE9"/>
    <w:rsid w:val="00AA165E"/>
    <w:rsid w:val="00AA176F"/>
    <w:rsid w:val="00AA23A6"/>
    <w:rsid w:val="00AA4D5F"/>
    <w:rsid w:val="00AA7253"/>
    <w:rsid w:val="00AB09A5"/>
    <w:rsid w:val="00AB2D09"/>
    <w:rsid w:val="00AB5EB1"/>
    <w:rsid w:val="00AB6A0F"/>
    <w:rsid w:val="00AC0973"/>
    <w:rsid w:val="00AC1568"/>
    <w:rsid w:val="00AC32E0"/>
    <w:rsid w:val="00AD13EA"/>
    <w:rsid w:val="00AD385C"/>
    <w:rsid w:val="00AE05FB"/>
    <w:rsid w:val="00AE24E6"/>
    <w:rsid w:val="00B2194B"/>
    <w:rsid w:val="00B24088"/>
    <w:rsid w:val="00B411B0"/>
    <w:rsid w:val="00B425DA"/>
    <w:rsid w:val="00B449DA"/>
    <w:rsid w:val="00B45371"/>
    <w:rsid w:val="00B52F2F"/>
    <w:rsid w:val="00B6571F"/>
    <w:rsid w:val="00B71973"/>
    <w:rsid w:val="00B7311C"/>
    <w:rsid w:val="00B76966"/>
    <w:rsid w:val="00B77942"/>
    <w:rsid w:val="00B77F7E"/>
    <w:rsid w:val="00B81651"/>
    <w:rsid w:val="00B82F35"/>
    <w:rsid w:val="00B85C2D"/>
    <w:rsid w:val="00B86EF7"/>
    <w:rsid w:val="00B92483"/>
    <w:rsid w:val="00BA5B61"/>
    <w:rsid w:val="00BB1A5C"/>
    <w:rsid w:val="00BB21FA"/>
    <w:rsid w:val="00BB4C36"/>
    <w:rsid w:val="00BC3435"/>
    <w:rsid w:val="00BC6587"/>
    <w:rsid w:val="00BD5DD0"/>
    <w:rsid w:val="00BD673A"/>
    <w:rsid w:val="00BD7714"/>
    <w:rsid w:val="00BE010E"/>
    <w:rsid w:val="00BE19BB"/>
    <w:rsid w:val="00BE4E99"/>
    <w:rsid w:val="00BE73E3"/>
    <w:rsid w:val="00BF10E2"/>
    <w:rsid w:val="00BF2B2F"/>
    <w:rsid w:val="00BF5865"/>
    <w:rsid w:val="00C00586"/>
    <w:rsid w:val="00C03AD1"/>
    <w:rsid w:val="00C058A8"/>
    <w:rsid w:val="00C15CDC"/>
    <w:rsid w:val="00C47F1B"/>
    <w:rsid w:val="00C51F3E"/>
    <w:rsid w:val="00C53C64"/>
    <w:rsid w:val="00C5584F"/>
    <w:rsid w:val="00C61C40"/>
    <w:rsid w:val="00C7132F"/>
    <w:rsid w:val="00C8186C"/>
    <w:rsid w:val="00C83442"/>
    <w:rsid w:val="00C90C92"/>
    <w:rsid w:val="00C930DE"/>
    <w:rsid w:val="00CA44C5"/>
    <w:rsid w:val="00CC0BCE"/>
    <w:rsid w:val="00CC3027"/>
    <w:rsid w:val="00CC5B0B"/>
    <w:rsid w:val="00CD1E00"/>
    <w:rsid w:val="00CD2879"/>
    <w:rsid w:val="00CD5812"/>
    <w:rsid w:val="00CE0565"/>
    <w:rsid w:val="00CF0E03"/>
    <w:rsid w:val="00CF58E7"/>
    <w:rsid w:val="00CF74BF"/>
    <w:rsid w:val="00CF7DE5"/>
    <w:rsid w:val="00D0734F"/>
    <w:rsid w:val="00D179A0"/>
    <w:rsid w:val="00D23D16"/>
    <w:rsid w:val="00D259CB"/>
    <w:rsid w:val="00D27503"/>
    <w:rsid w:val="00D32654"/>
    <w:rsid w:val="00D33E6A"/>
    <w:rsid w:val="00D34ACA"/>
    <w:rsid w:val="00D358F1"/>
    <w:rsid w:val="00D36F90"/>
    <w:rsid w:val="00D44876"/>
    <w:rsid w:val="00D47EC4"/>
    <w:rsid w:val="00D66B77"/>
    <w:rsid w:val="00D747EB"/>
    <w:rsid w:val="00D75631"/>
    <w:rsid w:val="00D766F2"/>
    <w:rsid w:val="00D84110"/>
    <w:rsid w:val="00D86858"/>
    <w:rsid w:val="00D87745"/>
    <w:rsid w:val="00D87E02"/>
    <w:rsid w:val="00DA2683"/>
    <w:rsid w:val="00DA2E15"/>
    <w:rsid w:val="00DA3F9B"/>
    <w:rsid w:val="00DB0546"/>
    <w:rsid w:val="00DB3D55"/>
    <w:rsid w:val="00DC4AE3"/>
    <w:rsid w:val="00DC6179"/>
    <w:rsid w:val="00DC7706"/>
    <w:rsid w:val="00DD5123"/>
    <w:rsid w:val="00DE0E51"/>
    <w:rsid w:val="00DE4EF3"/>
    <w:rsid w:val="00DE736E"/>
    <w:rsid w:val="00DF07A6"/>
    <w:rsid w:val="00DF2CD5"/>
    <w:rsid w:val="00E072EE"/>
    <w:rsid w:val="00E112E2"/>
    <w:rsid w:val="00E161E8"/>
    <w:rsid w:val="00E17B91"/>
    <w:rsid w:val="00E36D92"/>
    <w:rsid w:val="00E40827"/>
    <w:rsid w:val="00E428DC"/>
    <w:rsid w:val="00E51DC3"/>
    <w:rsid w:val="00E54D6E"/>
    <w:rsid w:val="00E64F2C"/>
    <w:rsid w:val="00E65969"/>
    <w:rsid w:val="00E6664C"/>
    <w:rsid w:val="00E822E9"/>
    <w:rsid w:val="00E9052D"/>
    <w:rsid w:val="00E94DD8"/>
    <w:rsid w:val="00E9619A"/>
    <w:rsid w:val="00E9701E"/>
    <w:rsid w:val="00E97AF1"/>
    <w:rsid w:val="00EA601D"/>
    <w:rsid w:val="00EA76A6"/>
    <w:rsid w:val="00EB43EC"/>
    <w:rsid w:val="00EB63B6"/>
    <w:rsid w:val="00EC0EB0"/>
    <w:rsid w:val="00EC62F6"/>
    <w:rsid w:val="00ED45D3"/>
    <w:rsid w:val="00EE003C"/>
    <w:rsid w:val="00EF6DDC"/>
    <w:rsid w:val="00F00476"/>
    <w:rsid w:val="00F24F05"/>
    <w:rsid w:val="00F26498"/>
    <w:rsid w:val="00F36C1E"/>
    <w:rsid w:val="00F47465"/>
    <w:rsid w:val="00F50B64"/>
    <w:rsid w:val="00F50CCC"/>
    <w:rsid w:val="00F565EF"/>
    <w:rsid w:val="00F8265F"/>
    <w:rsid w:val="00F971FB"/>
    <w:rsid w:val="00FA0865"/>
    <w:rsid w:val="00FA1605"/>
    <w:rsid w:val="00FA1AE5"/>
    <w:rsid w:val="00FB254A"/>
    <w:rsid w:val="00FB4EC6"/>
    <w:rsid w:val="00FB5E6A"/>
    <w:rsid w:val="00FB7DE5"/>
    <w:rsid w:val="00FC566B"/>
    <w:rsid w:val="00FD004E"/>
    <w:rsid w:val="00FD33FA"/>
    <w:rsid w:val="00FD3BCA"/>
    <w:rsid w:val="00FE01EC"/>
    <w:rsid w:val="00FE7226"/>
    <w:rsid w:val="00FE7D2D"/>
    <w:rsid w:val="00FF59C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>
      <o:colormenu v:ext="edit" fillcolor="non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C7ACB"/>
  </w:style>
  <w:style w:type="paragraph" w:styleId="1">
    <w:name w:val="heading 1"/>
    <w:basedOn w:val="a"/>
    <w:next w:val="a"/>
    <w:link w:val="10"/>
    <w:qFormat/>
    <w:rsid w:val="00FE7226"/>
    <w:pPr>
      <w:keepNext/>
      <w:tabs>
        <w:tab w:val="num" w:pos="0"/>
      </w:tabs>
      <w:suppressAutoHyphens/>
      <w:spacing w:after="0" w:line="240" w:lineRule="auto"/>
      <w:outlineLvl w:val="0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F58E7"/>
    <w:pPr>
      <w:ind w:left="720"/>
      <w:contextualSpacing/>
    </w:pPr>
  </w:style>
  <w:style w:type="paragraph" w:styleId="a4">
    <w:name w:val="Body Text Indent"/>
    <w:basedOn w:val="a"/>
    <w:link w:val="a5"/>
    <w:unhideWhenUsed/>
    <w:rsid w:val="00C47F1B"/>
    <w:pPr>
      <w:spacing w:after="120" w:line="240" w:lineRule="auto"/>
      <w:ind w:left="283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5">
    <w:name w:val="Основной текст с отступом Знак"/>
    <w:basedOn w:val="a0"/>
    <w:link w:val="a4"/>
    <w:rsid w:val="00C47F1B"/>
    <w:rPr>
      <w:rFonts w:ascii="Times New Roman" w:eastAsia="Times New Roman" w:hAnsi="Times New Roman" w:cs="Times New Roman"/>
      <w:sz w:val="28"/>
      <w:szCs w:val="24"/>
    </w:rPr>
  </w:style>
  <w:style w:type="paragraph" w:styleId="a6">
    <w:name w:val="Balloon Text"/>
    <w:basedOn w:val="a"/>
    <w:link w:val="a7"/>
    <w:uiPriority w:val="99"/>
    <w:semiHidden/>
    <w:unhideWhenUsed/>
    <w:rsid w:val="00F50CC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50CCC"/>
    <w:rPr>
      <w:rFonts w:ascii="Tahoma" w:hAnsi="Tahoma" w:cs="Tahoma"/>
      <w:sz w:val="16"/>
      <w:szCs w:val="16"/>
    </w:rPr>
  </w:style>
  <w:style w:type="paragraph" w:styleId="a8">
    <w:name w:val="Normal (Web)"/>
    <w:basedOn w:val="a"/>
    <w:rsid w:val="002772C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0">
    <w:name w:val="Заголовок 1 Знак"/>
    <w:basedOn w:val="a0"/>
    <w:link w:val="1"/>
    <w:rsid w:val="00FE7226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a9">
    <w:name w:val="Цветовое выделение"/>
    <w:uiPriority w:val="99"/>
    <w:rsid w:val="00FE7226"/>
    <w:rPr>
      <w:b/>
      <w:color w:val="26282F"/>
    </w:rPr>
  </w:style>
  <w:style w:type="paragraph" w:styleId="aa">
    <w:name w:val="Body Text"/>
    <w:basedOn w:val="a"/>
    <w:link w:val="ab"/>
    <w:uiPriority w:val="99"/>
    <w:semiHidden/>
    <w:unhideWhenUsed/>
    <w:rsid w:val="00237474"/>
    <w:pPr>
      <w:spacing w:after="120"/>
    </w:pPr>
  </w:style>
  <w:style w:type="character" w:customStyle="1" w:styleId="ab">
    <w:name w:val="Основной текст Знак"/>
    <w:basedOn w:val="a0"/>
    <w:link w:val="aa"/>
    <w:uiPriority w:val="99"/>
    <w:semiHidden/>
    <w:rsid w:val="00237474"/>
  </w:style>
  <w:style w:type="table" w:styleId="ac">
    <w:name w:val="Table Grid"/>
    <w:basedOn w:val="a1"/>
    <w:uiPriority w:val="59"/>
    <w:rsid w:val="00237474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 2"/>
    <w:basedOn w:val="a"/>
    <w:link w:val="20"/>
    <w:uiPriority w:val="99"/>
    <w:unhideWhenUsed/>
    <w:rsid w:val="00120AD9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rsid w:val="00120AD9"/>
  </w:style>
  <w:style w:type="paragraph" w:customStyle="1" w:styleId="11">
    <w:name w:val="Абзац списка1"/>
    <w:basedOn w:val="a"/>
    <w:rsid w:val="00DF07A6"/>
    <w:pPr>
      <w:suppressAutoHyphens/>
      <w:spacing w:after="0" w:line="240" w:lineRule="auto"/>
      <w:ind w:left="708"/>
    </w:pPr>
    <w:rPr>
      <w:rFonts w:ascii="Times New Roman" w:eastAsia="Times New Roman" w:hAnsi="Times New Roman" w:cs="Times New Roman"/>
      <w:sz w:val="28"/>
      <w:szCs w:val="24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2714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118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744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500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chart" Target="charts/chart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chart" Target="charts/chart1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2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title>
      <c:tx>
        <c:rich>
          <a:bodyPr/>
          <a:lstStyle/>
          <a:p>
            <a:pPr>
              <a:defRPr sz="1200"/>
            </a:pPr>
            <a:r>
              <a:rPr lang="ru-RU" sz="1200">
                <a:latin typeface="Times New Roman" pitchFamily="18" charset="0"/>
                <a:cs typeface="Times New Roman" pitchFamily="18" charset="0"/>
              </a:rPr>
              <a:t>Доля пострадавших от несчастных</a:t>
            </a:r>
            <a:r>
              <a:rPr lang="ru-RU" sz="1200" baseline="0">
                <a:latin typeface="Times New Roman" pitchFamily="18" charset="0"/>
                <a:cs typeface="Times New Roman" pitchFamily="18" charset="0"/>
              </a:rPr>
              <a:t> случаев </a:t>
            </a:r>
          </a:p>
          <a:p>
            <a:pPr>
              <a:defRPr sz="1200"/>
            </a:pPr>
            <a:r>
              <a:rPr lang="ru-RU" sz="1200" baseline="0">
                <a:latin typeface="Times New Roman" pitchFamily="18" charset="0"/>
                <a:cs typeface="Times New Roman" pitchFamily="18" charset="0"/>
              </a:rPr>
              <a:t>на производстве за 2021год в разрезе отраслей экономики</a:t>
            </a:r>
            <a:endParaRPr lang="ru-RU" sz="1200">
              <a:latin typeface="Times New Roman" pitchFamily="18" charset="0"/>
              <a:cs typeface="Times New Roman" pitchFamily="18" charset="0"/>
            </a:endParaRPr>
          </a:p>
        </c:rich>
      </c:tx>
      <c:layout/>
    </c:title>
    <c:view3D>
      <c:rotX val="30"/>
      <c:perspective val="30"/>
    </c:view3D>
    <c:plotArea>
      <c:layout>
        <c:manualLayout>
          <c:layoutTarget val="inner"/>
          <c:xMode val="edge"/>
          <c:yMode val="edge"/>
          <c:x val="0"/>
          <c:y val="0.31468253968254162"/>
          <c:w val="0.84939924176144643"/>
          <c:h val="0.68531746031745677"/>
        </c:manualLayout>
      </c:layout>
      <c:pie3D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Доля пострадавших от несчастных случаев на  производстве за 2021г. в разрезе отраслей экономики</c:v>
                </c:pt>
              </c:strCache>
            </c:strRef>
          </c:tx>
          <c:explosion val="24"/>
          <c:dPt>
            <c:idx val="1"/>
            <c:explosion val="61"/>
          </c:dPt>
          <c:dPt>
            <c:idx val="2"/>
            <c:explosion val="17"/>
          </c:dPt>
          <c:dLbls>
            <c:dLbl>
              <c:idx val="0"/>
              <c:layout>
                <c:manualLayout>
                  <c:x val="-9.0277777777777748E-2"/>
                  <c:y val="-0.26587301587301598"/>
                </c:manualLayout>
              </c:layout>
              <c:dLblPos val="outEnd"/>
              <c:showCatName val="1"/>
              <c:showPercent val="1"/>
            </c:dLbl>
            <c:dLbl>
              <c:idx val="1"/>
              <c:layout>
                <c:manualLayout>
                  <c:x val="0.31249981773111696"/>
                  <c:y val="0"/>
                </c:manualLayout>
              </c:layout>
              <c:dLblPos val="outEnd"/>
              <c:showCatName val="1"/>
              <c:showPercent val="1"/>
            </c:dLbl>
            <c:dLbl>
              <c:idx val="2"/>
              <c:layout>
                <c:manualLayout>
                  <c:x val="-3.0092592592592591E-2"/>
                  <c:y val="-2.3809523809523888E-2"/>
                </c:manualLayout>
              </c:layout>
              <c:dLblPos val="outEnd"/>
              <c:showCatName val="1"/>
              <c:showPercent val="1"/>
            </c:dLbl>
            <c:dLbl>
              <c:idx val="3"/>
              <c:layout>
                <c:manualLayout>
                  <c:x val="3.9351851851851853E-2"/>
                  <c:y val="-4.7619047619047582E-2"/>
                </c:manualLayout>
              </c:layout>
              <c:dLblPos val="outEnd"/>
              <c:showCatName val="1"/>
              <c:showPercent val="1"/>
            </c:dLbl>
            <c:dLblPos val="outEnd"/>
            <c:showCatName val="1"/>
            <c:showPercent val="1"/>
          </c:dLbls>
          <c:cat>
            <c:strRef>
              <c:f>Лист1!$A$2:$A$5</c:f>
              <c:strCache>
                <c:ptCount val="4"/>
                <c:pt idx="0">
                  <c:v>здравоохранение</c:v>
                </c:pt>
                <c:pt idx="1">
                  <c:v>обрабатывающие производства</c:v>
                </c:pt>
                <c:pt idx="2">
                  <c:v>сельское хозяйство</c:v>
                </c:pt>
                <c:pt idx="3">
                  <c:v>торговля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 formatCode="0.00;[Red]0.00">
                  <c:v>50</c:v>
                </c:pt>
                <c:pt idx="1">
                  <c:v>12.5</c:v>
                </c:pt>
                <c:pt idx="2">
                  <c:v>25</c:v>
                </c:pt>
                <c:pt idx="3">
                  <c:v>12.5</c:v>
                </c:pt>
              </c:numCache>
            </c:numRef>
          </c:val>
        </c:ser>
        <c:dLbls>
          <c:showVal val="1"/>
        </c:dLbls>
      </c:pie3DChart>
    </c:plotArea>
    <c:plotVisOnly val="1"/>
  </c:chart>
  <c:spPr>
    <a:gradFill>
      <a:gsLst>
        <a:gs pos="0">
          <a:srgbClr val="FBEAC7">
            <a:alpha val="67000"/>
          </a:srgbClr>
        </a:gs>
        <a:gs pos="17999">
          <a:srgbClr val="FEE7F2"/>
        </a:gs>
        <a:gs pos="36000">
          <a:srgbClr val="FAC77D"/>
        </a:gs>
        <a:gs pos="61000">
          <a:srgbClr val="FBA97D"/>
        </a:gs>
        <a:gs pos="82001">
          <a:srgbClr val="FBD49C"/>
        </a:gs>
        <a:gs pos="100000">
          <a:srgbClr val="FEE7F2"/>
        </a:gs>
      </a:gsLst>
      <a:lin ang="5400000" scaled="0"/>
    </a:gradFill>
  </c:spPr>
  <c:externalData r:id="rId1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title>
      <c:tx>
        <c:rich>
          <a:bodyPr/>
          <a:lstStyle/>
          <a:p>
            <a:pPr>
              <a:defRPr/>
            </a:pPr>
            <a:r>
              <a:rPr lang="ru-RU"/>
              <a:t>Удельный вес причин производственного травматизма в 2021 году, %</a:t>
            </a:r>
          </a:p>
        </c:rich>
      </c:tx>
      <c:layout>
        <c:manualLayout>
          <c:xMode val="edge"/>
          <c:yMode val="edge"/>
          <c:x val="0.10664898270694886"/>
          <c:y val="2.3809523809523812E-2"/>
        </c:manualLayout>
      </c:layout>
    </c:title>
    <c:view3D>
      <c:rotX val="75"/>
      <c:perspective val="30"/>
    </c:view3D>
    <c:plotArea>
      <c:layout>
        <c:manualLayout>
          <c:layoutTarget val="inner"/>
          <c:xMode val="edge"/>
          <c:yMode val="edge"/>
          <c:x val="6.7721561400569619E-2"/>
          <c:y val="0.29916885389326348"/>
          <c:w val="0.53675657564081081"/>
          <c:h val="0.60781308586426674"/>
        </c:manualLayout>
      </c:layout>
      <c:pie3D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Удельный вес причин производственного травматизма в 2020 году, %</c:v>
                </c:pt>
              </c:strCache>
            </c:strRef>
          </c:tx>
          <c:explosion val="25"/>
          <c:dLbls>
            <c:dLbl>
              <c:idx val="0"/>
              <c:layout>
                <c:manualLayout>
                  <c:x val="-6.5254082822980494E-3"/>
                  <c:y val="-8.2927134108236544E-2"/>
                </c:manualLayout>
              </c:layout>
              <c:showVal val="1"/>
            </c:dLbl>
            <c:dLbl>
              <c:idx val="1"/>
              <c:layout>
                <c:manualLayout>
                  <c:x val="-5.7881488772236804E-2"/>
                  <c:y val="-7.038745156855393E-2"/>
                </c:manualLayout>
              </c:layout>
              <c:showVal val="1"/>
            </c:dLbl>
            <c:dLbl>
              <c:idx val="2"/>
              <c:layout>
                <c:manualLayout>
                  <c:x val="-1.8674358413531657E-3"/>
                  <c:y val="-1.8443007124109487E-2"/>
                </c:manualLayout>
              </c:layout>
              <c:showVal val="1"/>
            </c:dLbl>
            <c:dLbl>
              <c:idx val="3"/>
              <c:layout>
                <c:manualLayout>
                  <c:x val="-3.589712744240306E-2"/>
                  <c:y val="3.4522559680039998E-2"/>
                </c:manualLayout>
              </c:layout>
              <c:showVal val="1"/>
            </c:dLbl>
            <c:showVal val="1"/>
            <c:showLeaderLines val="1"/>
          </c:dLbls>
          <c:cat>
            <c:strRef>
              <c:f>Лист1!$A$2:$A$5</c:f>
              <c:strCache>
                <c:ptCount val="4"/>
                <c:pt idx="0">
                  <c:v>личная неосторожность пострадавшего</c:v>
                </c:pt>
                <c:pt idx="1">
                  <c:v>недовлетворительное содержание и недостатки в организации рабочих мест</c:v>
                </c:pt>
                <c:pt idx="2">
                  <c:v>нарушение правил дорожного движения</c:v>
                </c:pt>
                <c:pt idx="3">
                  <c:v>нарушение трудового распорядка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12.5</c:v>
                </c:pt>
                <c:pt idx="1">
                  <c:v>12.5</c:v>
                </c:pt>
                <c:pt idx="2">
                  <c:v>50</c:v>
                </c:pt>
                <c:pt idx="3">
                  <c:v>25</c:v>
                </c:pt>
              </c:numCache>
            </c:numRef>
          </c:val>
        </c:ser>
      </c:pie3DChart>
      <c:spPr>
        <a:solidFill>
          <a:schemeClr val="bg2"/>
        </a:solidFill>
      </c:spPr>
    </c:plotArea>
    <c:legend>
      <c:legendPos val="r"/>
      <c:layout/>
    </c:legend>
    <c:plotVisOnly val="1"/>
  </c:chart>
  <c:spPr>
    <a:gradFill>
      <a:gsLst>
        <a:gs pos="0">
          <a:srgbClr val="FFEFD1"/>
        </a:gs>
        <a:gs pos="64999">
          <a:srgbClr val="F0EBD5"/>
        </a:gs>
        <a:gs pos="100000">
          <a:srgbClr val="D1C39F"/>
        </a:gs>
      </a:gsLst>
      <a:lin ang="5400000" scaled="0"/>
    </a:gradFill>
    <a:ln w="25400" cap="flat" cmpd="sng" algn="ctr">
      <a:solidFill>
        <a:schemeClr val="dk1"/>
      </a:solidFill>
      <a:prstDash val="solid"/>
    </a:ln>
    <a:effectLst/>
  </c:spPr>
  <c:txPr>
    <a:bodyPr/>
    <a:lstStyle/>
    <a:p>
      <a:pPr>
        <a:defRPr>
          <a:solidFill>
            <a:schemeClr val="dk1"/>
          </a:solidFill>
          <a:latin typeface="+mn-lt"/>
          <a:ea typeface="+mn-ea"/>
          <a:cs typeface="+mn-cs"/>
        </a:defRPr>
      </a:pPr>
      <a:endParaRPr lang="ru-RU"/>
    </a:p>
  </c:txPr>
  <c:externalData r:id="rId1"/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A8920EA-A8D5-45F3-9F4D-9A1F72190D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4</Pages>
  <Words>853</Words>
  <Characters>4863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ЦЗН</Company>
  <LinksUpToDate>false</LinksUpToDate>
  <CharactersWithSpaces>5705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</dc:creator>
  <cp:lastModifiedBy>Труд</cp:lastModifiedBy>
  <cp:revision>6</cp:revision>
  <cp:lastPrinted>2022-02-11T06:45:00Z</cp:lastPrinted>
  <dcterms:created xsi:type="dcterms:W3CDTF">2022-02-11T06:03:00Z</dcterms:created>
  <dcterms:modified xsi:type="dcterms:W3CDTF">2022-02-11T06:51:00Z</dcterms:modified>
</cp:coreProperties>
</file>