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B16" w:rsidRPr="006452C9" w:rsidRDefault="00C01B16" w:rsidP="00C01B16">
      <w:pPr>
        <w:ind w:left="10185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№1</w:t>
      </w:r>
      <w:r>
        <w:rPr>
          <w:sz w:val="28"/>
          <w:szCs w:val="28"/>
        </w:rPr>
        <w:tab/>
      </w:r>
    </w:p>
    <w:p w:rsidR="00130EEB" w:rsidRDefault="00130EEB" w:rsidP="00356754">
      <w:pPr>
        <w:autoSpaceDE w:val="0"/>
        <w:autoSpaceDN w:val="0"/>
        <w:adjustRightInd w:val="0"/>
        <w:ind w:left="10893"/>
        <w:outlineLvl w:val="0"/>
        <w:rPr>
          <w:sz w:val="28"/>
          <w:szCs w:val="28"/>
        </w:rPr>
      </w:pPr>
    </w:p>
    <w:p w:rsidR="00C01B16" w:rsidRDefault="00C01B16" w:rsidP="00356754">
      <w:pPr>
        <w:autoSpaceDE w:val="0"/>
        <w:autoSpaceDN w:val="0"/>
        <w:adjustRightInd w:val="0"/>
        <w:ind w:left="10893"/>
        <w:outlineLvl w:val="0"/>
        <w:rPr>
          <w:b/>
          <w:sz w:val="28"/>
          <w:szCs w:val="28"/>
        </w:rPr>
      </w:pPr>
      <w:r w:rsidRPr="00EC75CA">
        <w:rPr>
          <w:sz w:val="28"/>
          <w:szCs w:val="28"/>
        </w:rPr>
        <w:t>к муниципальной пр</w:t>
      </w:r>
      <w:r>
        <w:rPr>
          <w:sz w:val="28"/>
          <w:szCs w:val="28"/>
        </w:rPr>
        <w:t>о</w:t>
      </w:r>
      <w:r w:rsidRPr="00EC75CA">
        <w:rPr>
          <w:sz w:val="28"/>
          <w:szCs w:val="28"/>
        </w:rPr>
        <w:t>грамме муниципального образования Динской район «Развитие образования</w:t>
      </w:r>
      <w:r w:rsidRPr="00356754">
        <w:rPr>
          <w:rFonts w:ascii="Calibri" w:hAnsi="Calibri"/>
          <w:sz w:val="28"/>
          <w:szCs w:val="28"/>
        </w:rPr>
        <w:t>»</w:t>
      </w:r>
    </w:p>
    <w:p w:rsidR="00C01B16" w:rsidRDefault="00C01B16" w:rsidP="00C01B16">
      <w:pPr>
        <w:spacing w:after="200" w:line="276" w:lineRule="auto"/>
        <w:ind w:left="360"/>
        <w:contextualSpacing/>
        <w:jc w:val="center"/>
        <w:rPr>
          <w:b/>
          <w:sz w:val="28"/>
          <w:szCs w:val="28"/>
        </w:rPr>
      </w:pPr>
    </w:p>
    <w:p w:rsidR="00C01B16" w:rsidRPr="00E47D48" w:rsidRDefault="00C01B16" w:rsidP="00356754">
      <w:pPr>
        <w:spacing w:after="200" w:line="276" w:lineRule="auto"/>
        <w:ind w:left="708" w:firstLine="708"/>
        <w:contextualSpacing/>
        <w:rPr>
          <w:b/>
          <w:sz w:val="28"/>
          <w:szCs w:val="28"/>
        </w:rPr>
      </w:pPr>
      <w:r w:rsidRPr="004C25EF">
        <w:rPr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4243"/>
        <w:gridCol w:w="8"/>
        <w:gridCol w:w="1417"/>
        <w:gridCol w:w="1276"/>
        <w:gridCol w:w="1705"/>
        <w:gridCol w:w="562"/>
        <w:gridCol w:w="1281"/>
        <w:gridCol w:w="848"/>
        <w:gridCol w:w="1597"/>
        <w:gridCol w:w="173"/>
        <w:gridCol w:w="15"/>
        <w:gridCol w:w="15"/>
        <w:gridCol w:w="45"/>
        <w:gridCol w:w="15"/>
        <w:gridCol w:w="15"/>
        <w:gridCol w:w="105"/>
        <w:gridCol w:w="30"/>
        <w:gridCol w:w="30"/>
        <w:gridCol w:w="929"/>
        <w:gridCol w:w="10"/>
      </w:tblGrid>
      <w:tr w:rsidR="00C01B16" w:rsidRPr="004C25EF" w:rsidTr="00FE57D4">
        <w:trPr>
          <w:trHeight w:val="323"/>
          <w:tblHeader/>
        </w:trPr>
        <w:tc>
          <w:tcPr>
            <w:tcW w:w="849" w:type="dxa"/>
            <w:vMerge w:val="restart"/>
            <w:tcBorders>
              <w:top w:val="single" w:sz="4" w:space="0" w:color="auto"/>
            </w:tcBorders>
            <w:vAlign w:val="center"/>
          </w:tcPr>
          <w:p w:rsidR="00C01B16" w:rsidRPr="004C25EF" w:rsidRDefault="00C01B16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C01B16" w:rsidRPr="004C25EF" w:rsidRDefault="00C01B16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gramStart"/>
            <w:r w:rsidRPr="004C25EF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 w:rsidRPr="004C25EF"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C01B16" w:rsidRPr="004C25EF" w:rsidRDefault="00C01B16" w:rsidP="00FE57D4">
            <w:pPr>
              <w:spacing w:line="204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 xml:space="preserve">Наименование </w:t>
            </w:r>
            <w:proofErr w:type="gramStart"/>
            <w:r w:rsidRPr="004C25EF">
              <w:rPr>
                <w:rFonts w:eastAsia="Calibri"/>
                <w:sz w:val="22"/>
                <w:szCs w:val="22"/>
                <w:lang w:eastAsia="en-US"/>
              </w:rPr>
              <w:t>целевого</w:t>
            </w:r>
            <w:proofErr w:type="gramEnd"/>
          </w:p>
          <w:p w:rsidR="00C01B16" w:rsidRPr="004C25EF" w:rsidRDefault="00C01B16" w:rsidP="00FE57D4">
            <w:pPr>
              <w:spacing w:line="204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01B16" w:rsidRPr="004C25EF" w:rsidRDefault="00C01B16" w:rsidP="00FE57D4">
            <w:pPr>
              <w:spacing w:line="204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Единица</w:t>
            </w:r>
          </w:p>
          <w:p w:rsidR="00C01B16" w:rsidRPr="004C25EF" w:rsidRDefault="00C01B16" w:rsidP="00FE57D4">
            <w:pPr>
              <w:spacing w:line="204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C01B16" w:rsidRPr="004C25EF" w:rsidRDefault="00C01B16" w:rsidP="00FE57D4">
            <w:pPr>
              <w:spacing w:before="240" w:line="204" w:lineRule="auto"/>
              <w:ind w:right="-185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Статус</w:t>
            </w:r>
          </w:p>
        </w:tc>
        <w:tc>
          <w:tcPr>
            <w:tcW w:w="7375" w:type="dxa"/>
            <w:gridSpan w:val="16"/>
            <w:tcBorders>
              <w:top w:val="single" w:sz="4" w:space="0" w:color="auto"/>
            </w:tcBorders>
            <w:vAlign w:val="center"/>
          </w:tcPr>
          <w:p w:rsidR="00C01B16" w:rsidRPr="004C25EF" w:rsidRDefault="00C01B16" w:rsidP="00FE57D4">
            <w:pPr>
              <w:spacing w:line="204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Значение показателей</w:t>
            </w:r>
          </w:p>
        </w:tc>
      </w:tr>
      <w:tr w:rsidR="008A5D25" w:rsidRPr="004C25EF" w:rsidTr="008A5D25">
        <w:trPr>
          <w:trHeight w:val="669"/>
          <w:tblHeader/>
        </w:trPr>
        <w:tc>
          <w:tcPr>
            <w:tcW w:w="849" w:type="dxa"/>
            <w:vMerge/>
          </w:tcPr>
          <w:p w:rsidR="008A5D25" w:rsidRPr="004C25EF" w:rsidRDefault="008A5D25" w:rsidP="00FE57D4">
            <w:pPr>
              <w:spacing w:line="204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251" w:type="dxa"/>
            <w:gridSpan w:val="2"/>
            <w:vMerge/>
            <w:vAlign w:val="center"/>
          </w:tcPr>
          <w:p w:rsidR="008A5D25" w:rsidRPr="004C25EF" w:rsidRDefault="008A5D25" w:rsidP="00FE57D4">
            <w:pPr>
              <w:spacing w:line="204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8A5D25" w:rsidRPr="004C25EF" w:rsidRDefault="008A5D25" w:rsidP="00FE57D4">
            <w:pPr>
              <w:spacing w:line="204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</w:tcPr>
          <w:p w:rsidR="008A5D25" w:rsidRPr="004C25EF" w:rsidRDefault="008A5D25" w:rsidP="00FE57D4">
            <w:pPr>
              <w:spacing w:line="204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</w:tcBorders>
            <w:vAlign w:val="center"/>
          </w:tcPr>
          <w:p w:rsidR="008A5D25" w:rsidRPr="004C25EF" w:rsidRDefault="008A5D25" w:rsidP="00FE57D4">
            <w:pPr>
              <w:spacing w:line="204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2015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vAlign w:val="center"/>
          </w:tcPr>
          <w:p w:rsidR="008A5D25" w:rsidRPr="004C25EF" w:rsidRDefault="008A5D25" w:rsidP="00FE57D4">
            <w:pPr>
              <w:spacing w:line="204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2016 год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</w:tcBorders>
            <w:vAlign w:val="center"/>
          </w:tcPr>
          <w:p w:rsidR="008A5D25" w:rsidRPr="004C25EF" w:rsidRDefault="008A5D25" w:rsidP="00FE57D4">
            <w:pPr>
              <w:spacing w:line="204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2017 год</w:t>
            </w:r>
          </w:p>
        </w:tc>
        <w:tc>
          <w:tcPr>
            <w:tcW w:w="1382" w:type="dxa"/>
            <w:gridSpan w:val="11"/>
            <w:tcBorders>
              <w:top w:val="single" w:sz="4" w:space="0" w:color="auto"/>
            </w:tcBorders>
            <w:vAlign w:val="center"/>
          </w:tcPr>
          <w:p w:rsidR="008A5D25" w:rsidRPr="004C25EF" w:rsidRDefault="008A5D25" w:rsidP="008A5D25">
            <w:pPr>
              <w:spacing w:line="204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2018 год</w:t>
            </w:r>
          </w:p>
        </w:tc>
      </w:tr>
      <w:tr w:rsidR="008A5D25" w:rsidRPr="004C25EF" w:rsidTr="008A5D25">
        <w:trPr>
          <w:trHeight w:val="259"/>
          <w:tblHeader/>
        </w:trPr>
        <w:tc>
          <w:tcPr>
            <w:tcW w:w="849" w:type="dxa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76" w:type="dxa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5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3" w:type="dxa"/>
            <w:gridSpan w:val="2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445" w:type="dxa"/>
            <w:gridSpan w:val="2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382" w:type="dxa"/>
            <w:gridSpan w:val="11"/>
            <w:vAlign w:val="center"/>
          </w:tcPr>
          <w:p w:rsidR="008A5D25" w:rsidRPr="004C25EF" w:rsidRDefault="008A5D25" w:rsidP="008A5D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C01B16" w:rsidRPr="004C25EF" w:rsidTr="00FE57D4">
        <w:trPr>
          <w:trHeight w:val="259"/>
          <w:tblHeader/>
        </w:trPr>
        <w:tc>
          <w:tcPr>
            <w:tcW w:w="849" w:type="dxa"/>
            <w:vAlign w:val="center"/>
          </w:tcPr>
          <w:p w:rsidR="00C01B16" w:rsidRPr="004C25EF" w:rsidRDefault="00C01B16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4319" w:type="dxa"/>
            <w:gridSpan w:val="20"/>
          </w:tcPr>
          <w:p w:rsidR="00C01B16" w:rsidRPr="004C25EF" w:rsidRDefault="00C01B16" w:rsidP="00FE57D4">
            <w:pPr>
              <w:spacing w:line="276" w:lineRule="auto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Муниципальная программа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« Развитие образования»</w:t>
            </w:r>
          </w:p>
        </w:tc>
      </w:tr>
      <w:tr w:rsidR="00C01B16" w:rsidRPr="00707A14" w:rsidTr="00FE57D4">
        <w:trPr>
          <w:trHeight w:val="259"/>
          <w:tblHeader/>
        </w:trPr>
        <w:tc>
          <w:tcPr>
            <w:tcW w:w="849" w:type="dxa"/>
          </w:tcPr>
          <w:p w:rsidR="00C01B16" w:rsidRPr="004C25EF" w:rsidRDefault="00C01B16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19" w:type="dxa"/>
            <w:gridSpan w:val="20"/>
          </w:tcPr>
          <w:p w:rsidR="00C01B16" w:rsidRPr="00707A14" w:rsidRDefault="00C01B16" w:rsidP="00FE57D4">
            <w:pPr>
              <w:jc w:val="both"/>
            </w:pPr>
            <w:r w:rsidRPr="00707A14">
              <w:rPr>
                <w:sz w:val="22"/>
                <w:szCs w:val="22"/>
              </w:rPr>
              <w:t>Цель – 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детей; обеспечение высокого качества образования в соответствии с запросами населения муниципального образования  Динской район  и перспективными задачами развития экономики муниципального образования  Дин</w:t>
            </w:r>
            <w:r>
              <w:rPr>
                <w:sz w:val="22"/>
                <w:szCs w:val="22"/>
              </w:rPr>
              <w:t xml:space="preserve">ской район </w:t>
            </w:r>
          </w:p>
        </w:tc>
      </w:tr>
      <w:tr w:rsidR="00C01B16" w:rsidRPr="004C25EF" w:rsidTr="00FE57D4">
        <w:trPr>
          <w:trHeight w:val="259"/>
          <w:tblHeader/>
        </w:trPr>
        <w:tc>
          <w:tcPr>
            <w:tcW w:w="849" w:type="dxa"/>
          </w:tcPr>
          <w:p w:rsidR="00C01B16" w:rsidRPr="004C25EF" w:rsidRDefault="00C01B16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19" w:type="dxa"/>
            <w:gridSpan w:val="20"/>
          </w:tcPr>
          <w:p w:rsidR="00C01B16" w:rsidRDefault="00C01B16" w:rsidP="00FE57D4">
            <w:pPr>
              <w:jc w:val="both"/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Задач</w:t>
            </w:r>
            <w:r>
              <w:rPr>
                <w:rFonts w:eastAsia="Calibri"/>
                <w:sz w:val="22"/>
                <w:szCs w:val="22"/>
                <w:lang w:eastAsia="en-US"/>
              </w:rPr>
              <w:t>и:</w:t>
            </w:r>
            <w:r w:rsidR="006C6277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F52759">
              <w:rPr>
                <w:sz w:val="22"/>
                <w:szCs w:val="22"/>
              </w:rPr>
              <w:t xml:space="preserve">формирование  сети образовательных организаций, обеспечивающей  равный доступ жителей  </w:t>
            </w:r>
            <w:proofErr w:type="spellStart"/>
            <w:r w:rsidRPr="00F52759">
              <w:rPr>
                <w:sz w:val="22"/>
                <w:szCs w:val="22"/>
              </w:rPr>
              <w:t>Динского</w:t>
            </w:r>
            <w:proofErr w:type="spellEnd"/>
            <w:r w:rsidRPr="00F52759">
              <w:rPr>
                <w:sz w:val="22"/>
                <w:szCs w:val="22"/>
              </w:rPr>
              <w:t xml:space="preserve">  района к  услугам дошкольного, общего и дополнительного образования; </w:t>
            </w:r>
          </w:p>
          <w:p w:rsidR="00C01B16" w:rsidRDefault="00C01B16" w:rsidP="00FE57D4">
            <w:pPr>
              <w:jc w:val="both"/>
            </w:pPr>
            <w:proofErr w:type="gramStart"/>
            <w:r w:rsidRPr="00707A14">
              <w:rPr>
                <w:sz w:val="22"/>
                <w:szCs w:val="22"/>
              </w:rPr>
              <w:t>сохранение и укрепление здоровья обучающихся, совершенствование организационной структуры массового спорта в муниципальных образовательных организациях</w:t>
            </w:r>
            <w:r>
              <w:rPr>
                <w:sz w:val="22"/>
                <w:szCs w:val="22"/>
              </w:rPr>
              <w:t>;</w:t>
            </w:r>
            <w:proofErr w:type="gramEnd"/>
          </w:p>
          <w:p w:rsidR="00C01B16" w:rsidRDefault="00C01B16" w:rsidP="00FE57D4">
            <w:pPr>
              <w:jc w:val="both"/>
            </w:pPr>
            <w:r w:rsidRPr="00707A14">
              <w:rPr>
                <w:sz w:val="22"/>
                <w:szCs w:val="22"/>
              </w:rPr>
              <w:t>модернизация содержания образования и условий организации образовательного про</w:t>
            </w:r>
            <w:r w:rsidRPr="00707A14">
              <w:rPr>
                <w:sz w:val="22"/>
                <w:szCs w:val="22"/>
              </w:rPr>
              <w:softHyphen/>
              <w:t>цесса для обеспечения готовности выпускни</w:t>
            </w:r>
            <w:r w:rsidRPr="00707A14">
              <w:rPr>
                <w:sz w:val="22"/>
                <w:szCs w:val="22"/>
              </w:rPr>
              <w:softHyphen/>
              <w:t>ков общеобразовательных организаций к дальнейшему обучению и деятельности в вы</w:t>
            </w:r>
            <w:r w:rsidRPr="00707A14">
              <w:rPr>
                <w:sz w:val="22"/>
                <w:szCs w:val="22"/>
              </w:rPr>
              <w:softHyphen/>
              <w:t>сокотехнологичной экономике</w:t>
            </w:r>
            <w:r>
              <w:rPr>
                <w:sz w:val="22"/>
                <w:szCs w:val="22"/>
              </w:rPr>
              <w:t>;</w:t>
            </w:r>
          </w:p>
          <w:p w:rsidR="00C01B16" w:rsidRPr="00F52759" w:rsidRDefault="00C01B16" w:rsidP="00FE57D4">
            <w:pPr>
              <w:widowControl w:val="0"/>
              <w:autoSpaceDE w:val="0"/>
              <w:autoSpaceDN w:val="0"/>
              <w:adjustRightInd w:val="0"/>
            </w:pPr>
            <w:r w:rsidRPr="00F52759">
              <w:rPr>
                <w:sz w:val="22"/>
                <w:szCs w:val="22"/>
              </w:rPr>
              <w:t xml:space="preserve"> создание  в образовательных организациях условий, обеспечивающих  безопасность учащихся, воспитанников и работников образовательных организаций, сохранность зданий и оборудования от возможных пожаров и других чрезвычайных ситуаций;</w:t>
            </w:r>
          </w:p>
          <w:p w:rsidR="00C01B16" w:rsidRPr="00F52759" w:rsidRDefault="00C01B16" w:rsidP="00FE57D4">
            <w:pPr>
              <w:jc w:val="both"/>
            </w:pPr>
            <w:r w:rsidRPr="00F52759">
              <w:rPr>
                <w:sz w:val="22"/>
                <w:szCs w:val="22"/>
              </w:rPr>
              <w:t>осуществление   адресной поддержки участников образовательного процесса;</w:t>
            </w:r>
          </w:p>
          <w:p w:rsidR="00C01B16" w:rsidRPr="00F52759" w:rsidRDefault="00C01B16" w:rsidP="00FE57D4">
            <w:pPr>
              <w:jc w:val="both"/>
            </w:pPr>
            <w:r w:rsidRPr="00F52759">
              <w:rPr>
                <w:sz w:val="22"/>
                <w:szCs w:val="22"/>
              </w:rPr>
              <w:t xml:space="preserve"> поощрение муниципальных образовательных организаций,  и педагогов, занимающих лидирующие позиции в инновационной деятельности.</w:t>
            </w:r>
          </w:p>
          <w:p w:rsidR="00C01B16" w:rsidRPr="004C25EF" w:rsidRDefault="00C01B16" w:rsidP="00FE57D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F52759">
              <w:rPr>
                <w:sz w:val="22"/>
                <w:szCs w:val="22"/>
              </w:rPr>
              <w:t xml:space="preserve"> обеспечение населения района качественными муниципальными услугами дошкольного, общего и дополнительного образования</w:t>
            </w:r>
          </w:p>
        </w:tc>
      </w:tr>
      <w:tr w:rsidR="008A5D25" w:rsidRPr="008A5D25" w:rsidTr="008A5D25">
        <w:trPr>
          <w:trHeight w:val="259"/>
          <w:tblHeader/>
        </w:trPr>
        <w:tc>
          <w:tcPr>
            <w:tcW w:w="849" w:type="dxa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4251" w:type="dxa"/>
            <w:gridSpan w:val="2"/>
          </w:tcPr>
          <w:p w:rsidR="008A5D25" w:rsidRPr="00DA5A35" w:rsidRDefault="008A5D25" w:rsidP="006C6277">
            <w:r w:rsidRPr="00DA5A35">
              <w:t>Доля детей, охваченных дошкольным образо</w:t>
            </w:r>
            <w:r w:rsidRPr="00DA5A35">
              <w:softHyphen/>
              <w:t>ванием, от общей численности детей</w:t>
            </w:r>
          </w:p>
        </w:tc>
        <w:tc>
          <w:tcPr>
            <w:tcW w:w="1417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7" w:type="dxa"/>
            <w:gridSpan w:val="2"/>
            <w:vAlign w:val="center"/>
          </w:tcPr>
          <w:p w:rsidR="008A5D25" w:rsidRPr="004C25EF" w:rsidRDefault="008A5D25" w:rsidP="00FE5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2129" w:type="dxa"/>
            <w:gridSpan w:val="2"/>
            <w:vAlign w:val="center"/>
          </w:tcPr>
          <w:p w:rsidR="008A5D25" w:rsidRPr="004C25EF" w:rsidRDefault="008A5D25" w:rsidP="00FE5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1785" w:type="dxa"/>
            <w:gridSpan w:val="3"/>
            <w:vAlign w:val="center"/>
          </w:tcPr>
          <w:p w:rsidR="008A5D25" w:rsidRPr="004C25EF" w:rsidRDefault="008A5D25" w:rsidP="00FE5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1194" w:type="dxa"/>
            <w:gridSpan w:val="9"/>
            <w:vAlign w:val="center"/>
          </w:tcPr>
          <w:p w:rsidR="008A5D25" w:rsidRPr="008A5D25" w:rsidRDefault="008A5D25" w:rsidP="008A5D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A5D25">
              <w:rPr>
                <w:sz w:val="22"/>
                <w:szCs w:val="22"/>
              </w:rPr>
              <w:t>76,5</w:t>
            </w:r>
          </w:p>
        </w:tc>
      </w:tr>
      <w:tr w:rsidR="008A5D25" w:rsidRPr="008A5D25" w:rsidTr="008A5D25">
        <w:trPr>
          <w:trHeight w:val="271"/>
          <w:tblHeader/>
        </w:trPr>
        <w:tc>
          <w:tcPr>
            <w:tcW w:w="849" w:type="dxa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lastRenderedPageBreak/>
              <w:t>1.</w:t>
            </w: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Pr="004C25EF">
              <w:rPr>
                <w:rFonts w:eastAsia="Calibri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1" w:type="dxa"/>
            <w:gridSpan w:val="2"/>
          </w:tcPr>
          <w:p w:rsidR="008A5D25" w:rsidRPr="00DA5A35" w:rsidRDefault="008A5D25" w:rsidP="006C6277">
            <w:r w:rsidRPr="00E00DCF">
              <w:t>Удельный вес численности воспитанников дошкольных образовательных организаций в возрасте от 3 до 7 лет, охваченных образовательными программами, соответствующими федеральному государственному образовательному стандарту дошкольного образования</w:t>
            </w:r>
          </w:p>
        </w:tc>
        <w:tc>
          <w:tcPr>
            <w:tcW w:w="1417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7" w:type="dxa"/>
            <w:gridSpan w:val="2"/>
            <w:vAlign w:val="center"/>
          </w:tcPr>
          <w:p w:rsidR="008A5D25" w:rsidRPr="004C25EF" w:rsidRDefault="008A5D25" w:rsidP="00FE5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</w:t>
            </w:r>
            <w:r w:rsidRPr="004C25EF">
              <w:rPr>
                <w:sz w:val="22"/>
                <w:szCs w:val="22"/>
              </w:rPr>
              <w:t>0,0</w:t>
            </w:r>
          </w:p>
        </w:tc>
        <w:tc>
          <w:tcPr>
            <w:tcW w:w="2129" w:type="dxa"/>
            <w:gridSpan w:val="2"/>
            <w:vAlign w:val="center"/>
          </w:tcPr>
          <w:p w:rsidR="008A5D25" w:rsidRPr="004C25EF" w:rsidRDefault="008A5D25" w:rsidP="00FE5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</w:t>
            </w:r>
            <w:r w:rsidRPr="004C25EF">
              <w:rPr>
                <w:sz w:val="22"/>
                <w:szCs w:val="22"/>
              </w:rPr>
              <w:t>0,0</w:t>
            </w:r>
          </w:p>
        </w:tc>
        <w:tc>
          <w:tcPr>
            <w:tcW w:w="1860" w:type="dxa"/>
            <w:gridSpan w:val="6"/>
            <w:vAlign w:val="center"/>
          </w:tcPr>
          <w:p w:rsidR="008A5D25" w:rsidRPr="004C25EF" w:rsidRDefault="008A5D25" w:rsidP="00FE5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</w:t>
            </w:r>
            <w:r w:rsidRPr="004C25EF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6"/>
            <w:vAlign w:val="center"/>
          </w:tcPr>
          <w:p w:rsidR="008A5D25" w:rsidRPr="008A5D25" w:rsidRDefault="008A5D25" w:rsidP="008A5D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A5D25">
              <w:rPr>
                <w:sz w:val="22"/>
                <w:szCs w:val="22"/>
              </w:rPr>
              <w:t>100,0</w:t>
            </w:r>
          </w:p>
        </w:tc>
      </w:tr>
      <w:tr w:rsidR="008A5D25" w:rsidRPr="004C25EF" w:rsidTr="008A5D25">
        <w:trPr>
          <w:trHeight w:val="250"/>
          <w:tblHeader/>
        </w:trPr>
        <w:tc>
          <w:tcPr>
            <w:tcW w:w="849" w:type="dxa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1.</w:t>
            </w: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4C25EF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51" w:type="dxa"/>
            <w:gridSpan w:val="2"/>
          </w:tcPr>
          <w:p w:rsidR="008A5D25" w:rsidRPr="00DA5A35" w:rsidRDefault="008A5D25" w:rsidP="006C6277">
            <w:proofErr w:type="gramStart"/>
            <w:r w:rsidRPr="00DA5A35">
              <w:t>Удельный вес численности обучающихся в организациях общего образования, обучаю</w:t>
            </w:r>
            <w:r w:rsidRPr="00DA5A35">
              <w:softHyphen/>
              <w:t>щихся по новым федеральным государствен</w:t>
            </w:r>
            <w:r w:rsidRPr="00DA5A35">
              <w:softHyphen/>
              <w:t>ным образовательным стандартам</w:t>
            </w:r>
            <w:proofErr w:type="gramEnd"/>
          </w:p>
        </w:tc>
        <w:tc>
          <w:tcPr>
            <w:tcW w:w="1417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.</w:t>
            </w:r>
            <w:r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7" w:type="dxa"/>
            <w:gridSpan w:val="2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61,0</w:t>
            </w:r>
          </w:p>
        </w:tc>
        <w:tc>
          <w:tcPr>
            <w:tcW w:w="2129" w:type="dxa"/>
            <w:gridSpan w:val="2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  <w:tc>
          <w:tcPr>
            <w:tcW w:w="1860" w:type="dxa"/>
            <w:gridSpan w:val="6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  <w:tc>
          <w:tcPr>
            <w:tcW w:w="1119" w:type="dxa"/>
            <w:gridSpan w:val="6"/>
            <w:vAlign w:val="center"/>
          </w:tcPr>
          <w:p w:rsidR="008A5D25" w:rsidRPr="004C25EF" w:rsidRDefault="008A5D25" w:rsidP="008A5D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8A5D25">
              <w:rPr>
                <w:rFonts w:eastAsia="Calibri"/>
                <w:sz w:val="22"/>
                <w:szCs w:val="22"/>
                <w:lang w:eastAsia="en-US"/>
              </w:rPr>
              <w:t>72,0</w:t>
            </w:r>
          </w:p>
        </w:tc>
      </w:tr>
      <w:tr w:rsidR="008A5D25" w:rsidRPr="004C25EF" w:rsidTr="008A5D25">
        <w:trPr>
          <w:trHeight w:val="250"/>
          <w:tblHeader/>
        </w:trPr>
        <w:tc>
          <w:tcPr>
            <w:tcW w:w="849" w:type="dxa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1.</w:t>
            </w: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Pr="004C25EF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51" w:type="dxa"/>
            <w:gridSpan w:val="2"/>
          </w:tcPr>
          <w:p w:rsidR="008A5D25" w:rsidRPr="00DA5A35" w:rsidRDefault="008A5D25" w:rsidP="006C6277">
            <w:r w:rsidRPr="00DA5A35">
              <w:t>Доля обучающихся, которым предоставлены от 80 до 100 процентов основных видов усло</w:t>
            </w:r>
            <w:r w:rsidRPr="00DA5A35">
              <w:softHyphen/>
              <w:t xml:space="preserve">вий обучения (в общей </w:t>
            </w:r>
            <w:proofErr w:type="gramStart"/>
            <w:r w:rsidRPr="00DA5A35">
              <w:t>численности</w:t>
            </w:r>
            <w:proofErr w:type="gramEnd"/>
            <w:r w:rsidRPr="00DA5A35">
              <w:t xml:space="preserve"> обучаю</w:t>
            </w:r>
            <w:r w:rsidRPr="00DA5A35">
              <w:softHyphen/>
              <w:t>щихся по программам общего образования)</w:t>
            </w:r>
          </w:p>
        </w:tc>
        <w:tc>
          <w:tcPr>
            <w:tcW w:w="1417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7" w:type="dxa"/>
            <w:gridSpan w:val="2"/>
            <w:vAlign w:val="center"/>
          </w:tcPr>
          <w:p w:rsidR="008A5D25" w:rsidRPr="004C25EF" w:rsidRDefault="008A5D25" w:rsidP="00FE5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2129" w:type="dxa"/>
            <w:gridSpan w:val="2"/>
            <w:vAlign w:val="center"/>
          </w:tcPr>
          <w:p w:rsidR="008A5D25" w:rsidRPr="004C25EF" w:rsidRDefault="008A5D25" w:rsidP="00FE5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860" w:type="dxa"/>
            <w:gridSpan w:val="6"/>
            <w:vAlign w:val="center"/>
          </w:tcPr>
          <w:p w:rsidR="008A5D25" w:rsidRPr="004C25EF" w:rsidRDefault="008A5D25" w:rsidP="00FE5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119" w:type="dxa"/>
            <w:gridSpan w:val="6"/>
            <w:vAlign w:val="center"/>
          </w:tcPr>
          <w:p w:rsidR="008A5D25" w:rsidRPr="004C25EF" w:rsidRDefault="008A5D25" w:rsidP="008A5D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A5D25">
              <w:rPr>
                <w:sz w:val="22"/>
                <w:szCs w:val="22"/>
              </w:rPr>
              <w:t>92</w:t>
            </w:r>
          </w:p>
        </w:tc>
      </w:tr>
      <w:tr w:rsidR="008A5D25" w:rsidRPr="004C25EF" w:rsidTr="008A5D25">
        <w:trPr>
          <w:trHeight w:val="250"/>
          <w:tblHeader/>
        </w:trPr>
        <w:tc>
          <w:tcPr>
            <w:tcW w:w="849" w:type="dxa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1.</w:t>
            </w: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Pr="004C25EF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51" w:type="dxa"/>
            <w:gridSpan w:val="2"/>
          </w:tcPr>
          <w:p w:rsidR="008A5D25" w:rsidRPr="00DA5A35" w:rsidRDefault="008A5D25" w:rsidP="006C6277">
            <w:r w:rsidRPr="00DA5A35">
              <w:t xml:space="preserve"> Доля образовательных организаций, в которых проведены противопожарные мероприятия </w:t>
            </w:r>
          </w:p>
        </w:tc>
        <w:tc>
          <w:tcPr>
            <w:tcW w:w="1417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%.</w:t>
            </w:r>
          </w:p>
        </w:tc>
        <w:tc>
          <w:tcPr>
            <w:tcW w:w="1276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7" w:type="dxa"/>
            <w:gridSpan w:val="2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129" w:type="dxa"/>
            <w:gridSpan w:val="2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860" w:type="dxa"/>
            <w:gridSpan w:val="6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19" w:type="dxa"/>
            <w:gridSpan w:val="6"/>
            <w:vAlign w:val="center"/>
          </w:tcPr>
          <w:p w:rsidR="008A5D25" w:rsidRPr="008A5D25" w:rsidRDefault="008A5D25" w:rsidP="008A5D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8A5D25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</w:tr>
      <w:tr w:rsidR="008A5D25" w:rsidRPr="004C25EF" w:rsidTr="008A5D25">
        <w:trPr>
          <w:trHeight w:val="250"/>
          <w:tblHeader/>
        </w:trPr>
        <w:tc>
          <w:tcPr>
            <w:tcW w:w="849" w:type="dxa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1.</w:t>
            </w: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  <w:r w:rsidRPr="004C25EF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51" w:type="dxa"/>
            <w:gridSpan w:val="2"/>
          </w:tcPr>
          <w:p w:rsidR="008A5D25" w:rsidRPr="00DA5A35" w:rsidRDefault="008A5D25" w:rsidP="006C6277">
            <w:r w:rsidRPr="00DA5A35">
              <w:t xml:space="preserve"> Доля </w:t>
            </w:r>
            <w:proofErr w:type="gramStart"/>
            <w:r w:rsidRPr="00DA5A35">
              <w:t>обучающихся</w:t>
            </w:r>
            <w:proofErr w:type="gramEnd"/>
            <w:r w:rsidRPr="00DA5A35">
              <w:t>, получающих полноценное горячее питание</w:t>
            </w:r>
          </w:p>
        </w:tc>
        <w:tc>
          <w:tcPr>
            <w:tcW w:w="1417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%</w:t>
            </w:r>
            <w:r w:rsidRPr="004C25EF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76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7" w:type="dxa"/>
            <w:gridSpan w:val="2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99,4</w:t>
            </w:r>
          </w:p>
        </w:tc>
        <w:tc>
          <w:tcPr>
            <w:tcW w:w="2129" w:type="dxa"/>
            <w:gridSpan w:val="2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99,6</w:t>
            </w:r>
          </w:p>
        </w:tc>
        <w:tc>
          <w:tcPr>
            <w:tcW w:w="1860" w:type="dxa"/>
            <w:gridSpan w:val="6"/>
            <w:vAlign w:val="center"/>
          </w:tcPr>
          <w:p w:rsidR="008A5D25" w:rsidRPr="008A5D25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8A5D25">
              <w:rPr>
                <w:rFonts w:eastAsia="Calibri"/>
                <w:sz w:val="22"/>
                <w:szCs w:val="22"/>
                <w:lang w:eastAsia="en-US"/>
              </w:rPr>
              <w:t>99,6</w:t>
            </w:r>
          </w:p>
        </w:tc>
        <w:tc>
          <w:tcPr>
            <w:tcW w:w="1119" w:type="dxa"/>
            <w:gridSpan w:val="6"/>
            <w:vAlign w:val="center"/>
          </w:tcPr>
          <w:p w:rsidR="008A5D25" w:rsidRPr="008A5D25" w:rsidRDefault="008A5D25" w:rsidP="008A5D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8A5D25">
              <w:rPr>
                <w:rFonts w:eastAsia="Calibri"/>
                <w:sz w:val="22"/>
                <w:szCs w:val="22"/>
                <w:lang w:eastAsia="en-US"/>
              </w:rPr>
              <w:t>99,7</w:t>
            </w:r>
          </w:p>
        </w:tc>
      </w:tr>
      <w:tr w:rsidR="008A5D25" w:rsidRPr="004C25EF" w:rsidTr="008A5D25">
        <w:trPr>
          <w:trHeight w:val="250"/>
          <w:tblHeader/>
        </w:trPr>
        <w:tc>
          <w:tcPr>
            <w:tcW w:w="849" w:type="dxa"/>
          </w:tcPr>
          <w:p w:rsidR="008A5D25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1.</w:t>
            </w: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51" w:type="dxa"/>
            <w:gridSpan w:val="2"/>
          </w:tcPr>
          <w:p w:rsidR="008A5D25" w:rsidRPr="00DA5A35" w:rsidRDefault="008A5D25" w:rsidP="006C6277">
            <w:r w:rsidRPr="00DA5A35">
              <w:t xml:space="preserve"> Доля </w:t>
            </w:r>
            <w:proofErr w:type="gramStart"/>
            <w:r w:rsidRPr="00DA5A35">
              <w:t>обучающихся</w:t>
            </w:r>
            <w:proofErr w:type="gramEnd"/>
            <w:r w:rsidRPr="00DA5A35">
              <w:t xml:space="preserve">, охваченных постоянными  занятиями спортом в общей численности обучающихся </w:t>
            </w:r>
          </w:p>
        </w:tc>
        <w:tc>
          <w:tcPr>
            <w:tcW w:w="1417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7" w:type="dxa"/>
            <w:gridSpan w:val="2"/>
            <w:vAlign w:val="center"/>
          </w:tcPr>
          <w:p w:rsidR="008A5D25" w:rsidRPr="004C25EF" w:rsidRDefault="008A5D25" w:rsidP="00FE5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2129" w:type="dxa"/>
            <w:gridSpan w:val="2"/>
            <w:vAlign w:val="center"/>
          </w:tcPr>
          <w:p w:rsidR="008A5D25" w:rsidRPr="004C25EF" w:rsidRDefault="008A5D25" w:rsidP="00FE5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860" w:type="dxa"/>
            <w:gridSpan w:val="6"/>
            <w:vAlign w:val="center"/>
          </w:tcPr>
          <w:p w:rsidR="008A5D25" w:rsidRPr="004C25EF" w:rsidRDefault="008A5D25" w:rsidP="00FE5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1119" w:type="dxa"/>
            <w:gridSpan w:val="6"/>
            <w:vAlign w:val="center"/>
          </w:tcPr>
          <w:p w:rsidR="008A5D25" w:rsidRPr="008A5D25" w:rsidRDefault="008A5D25" w:rsidP="008A5D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A5D25">
              <w:rPr>
                <w:sz w:val="22"/>
                <w:szCs w:val="22"/>
              </w:rPr>
              <w:t>92</w:t>
            </w:r>
            <w:r w:rsidR="004E535D">
              <w:rPr>
                <w:sz w:val="22"/>
                <w:szCs w:val="22"/>
              </w:rPr>
              <w:t>,0</w:t>
            </w:r>
          </w:p>
        </w:tc>
      </w:tr>
      <w:tr w:rsidR="008A5D25" w:rsidRPr="004C25EF" w:rsidTr="008A5D25">
        <w:trPr>
          <w:trHeight w:val="250"/>
          <w:tblHeader/>
        </w:trPr>
        <w:tc>
          <w:tcPr>
            <w:tcW w:w="849" w:type="dxa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1.8</w:t>
            </w:r>
          </w:p>
        </w:tc>
        <w:tc>
          <w:tcPr>
            <w:tcW w:w="4251" w:type="dxa"/>
            <w:gridSpan w:val="2"/>
          </w:tcPr>
          <w:p w:rsidR="008A5D25" w:rsidRPr="004C25EF" w:rsidRDefault="008A5D25" w:rsidP="006C627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E26F0">
              <w:t>Доля детей, охваченных образовательными программами дополнительного образования детей и молодежи в возрасте от 5 до 18 лет</w:t>
            </w:r>
          </w:p>
        </w:tc>
        <w:tc>
          <w:tcPr>
            <w:tcW w:w="1417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7" w:type="dxa"/>
            <w:gridSpan w:val="2"/>
          </w:tcPr>
          <w:p w:rsidR="008A5D25" w:rsidRDefault="008A5D25" w:rsidP="00FE57D4">
            <w:pPr>
              <w:jc w:val="center"/>
            </w:pPr>
          </w:p>
          <w:p w:rsidR="008A5D25" w:rsidRDefault="008A5D25" w:rsidP="00FE57D4">
            <w:pPr>
              <w:jc w:val="center"/>
            </w:pPr>
          </w:p>
          <w:p w:rsidR="008A5D25" w:rsidRPr="0086124B" w:rsidRDefault="008A5D25" w:rsidP="00FE57D4">
            <w:pPr>
              <w:jc w:val="center"/>
            </w:pPr>
            <w:r w:rsidRPr="0086124B">
              <w:t>67,1</w:t>
            </w:r>
          </w:p>
        </w:tc>
        <w:tc>
          <w:tcPr>
            <w:tcW w:w="2129" w:type="dxa"/>
            <w:gridSpan w:val="2"/>
          </w:tcPr>
          <w:p w:rsidR="008A5D25" w:rsidRDefault="008A5D25" w:rsidP="00FE57D4">
            <w:pPr>
              <w:jc w:val="center"/>
            </w:pPr>
          </w:p>
          <w:p w:rsidR="008A5D25" w:rsidRDefault="008A5D25" w:rsidP="00FE57D4">
            <w:pPr>
              <w:jc w:val="center"/>
            </w:pPr>
          </w:p>
          <w:p w:rsidR="008A5D25" w:rsidRPr="0086124B" w:rsidRDefault="008A5D25" w:rsidP="00FE57D4">
            <w:pPr>
              <w:jc w:val="center"/>
            </w:pPr>
            <w:r w:rsidRPr="0086124B">
              <w:t>69,1</w:t>
            </w:r>
          </w:p>
        </w:tc>
        <w:tc>
          <w:tcPr>
            <w:tcW w:w="1860" w:type="dxa"/>
            <w:gridSpan w:val="6"/>
          </w:tcPr>
          <w:p w:rsidR="008A5D25" w:rsidRDefault="008A5D25" w:rsidP="00FE57D4">
            <w:pPr>
              <w:jc w:val="center"/>
            </w:pPr>
          </w:p>
          <w:p w:rsidR="008A5D25" w:rsidRDefault="008A5D25" w:rsidP="00FE57D4">
            <w:pPr>
              <w:jc w:val="center"/>
            </w:pPr>
          </w:p>
          <w:p w:rsidR="008A5D25" w:rsidRPr="0086124B" w:rsidRDefault="008A5D25" w:rsidP="00FE57D4">
            <w:pPr>
              <w:jc w:val="center"/>
            </w:pPr>
            <w:r>
              <w:t>71,5</w:t>
            </w:r>
          </w:p>
        </w:tc>
        <w:tc>
          <w:tcPr>
            <w:tcW w:w="1119" w:type="dxa"/>
            <w:gridSpan w:val="6"/>
          </w:tcPr>
          <w:p w:rsidR="008A5D25" w:rsidRDefault="008A5D25">
            <w:pPr>
              <w:spacing w:after="200" w:line="276" w:lineRule="auto"/>
            </w:pPr>
          </w:p>
          <w:p w:rsidR="008A5D25" w:rsidRDefault="008A5D25" w:rsidP="008A5D25">
            <w:pPr>
              <w:jc w:val="center"/>
            </w:pPr>
            <w:r>
              <w:t>75,4</w:t>
            </w:r>
          </w:p>
          <w:p w:rsidR="008A5D25" w:rsidRPr="0086124B" w:rsidRDefault="008A5D25" w:rsidP="008A5D25">
            <w:pPr>
              <w:jc w:val="center"/>
            </w:pPr>
          </w:p>
        </w:tc>
      </w:tr>
      <w:tr w:rsidR="008A5D25" w:rsidRPr="004C25EF" w:rsidTr="008A5D25">
        <w:trPr>
          <w:trHeight w:val="250"/>
          <w:tblHeader/>
        </w:trPr>
        <w:tc>
          <w:tcPr>
            <w:tcW w:w="849" w:type="dxa"/>
          </w:tcPr>
          <w:p w:rsidR="008A5D25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1.9</w:t>
            </w:r>
          </w:p>
        </w:tc>
        <w:tc>
          <w:tcPr>
            <w:tcW w:w="4251" w:type="dxa"/>
            <w:gridSpan w:val="2"/>
          </w:tcPr>
          <w:p w:rsidR="008A5D25" w:rsidRPr="00BE26F0" w:rsidRDefault="008A5D25" w:rsidP="006C6277">
            <w:pPr>
              <w:widowControl w:val="0"/>
              <w:autoSpaceDE w:val="0"/>
              <w:autoSpaceDN w:val="0"/>
              <w:adjustRightInd w:val="0"/>
            </w:pPr>
            <w:r w:rsidRPr="004B684F">
              <w:t>Отношение среднемесячной заработной платы</w:t>
            </w:r>
            <w:r>
              <w:t xml:space="preserve"> </w:t>
            </w:r>
            <w:r w:rsidRPr="004B684F">
              <w:t xml:space="preserve">педагогических работников образовательных организаций </w:t>
            </w:r>
            <w:r>
              <w:t xml:space="preserve">дополнительного и дошкольного </w:t>
            </w:r>
            <w:r w:rsidRPr="004B684F">
              <w:t>образования к среднеме</w:t>
            </w:r>
            <w:r w:rsidRPr="004B684F">
              <w:softHyphen/>
              <w:t xml:space="preserve">сячной заработной плате в </w:t>
            </w:r>
            <w:r>
              <w:t xml:space="preserve"> общем образовании  </w:t>
            </w:r>
            <w:r w:rsidRPr="004B684F">
              <w:t>Крас</w:t>
            </w:r>
            <w:r w:rsidRPr="004B684F">
              <w:softHyphen/>
              <w:t>нодарского края</w:t>
            </w:r>
          </w:p>
        </w:tc>
        <w:tc>
          <w:tcPr>
            <w:tcW w:w="1417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vAlign w:val="center"/>
          </w:tcPr>
          <w:p w:rsidR="008A5D25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7" w:type="dxa"/>
            <w:gridSpan w:val="2"/>
          </w:tcPr>
          <w:p w:rsidR="008A5D25" w:rsidRDefault="008A5D25" w:rsidP="00FE57D4">
            <w:pPr>
              <w:jc w:val="center"/>
            </w:pPr>
          </w:p>
          <w:p w:rsidR="008A5D25" w:rsidRDefault="008A5D25" w:rsidP="00FE57D4">
            <w:pPr>
              <w:jc w:val="center"/>
            </w:pPr>
          </w:p>
          <w:p w:rsidR="008A5D25" w:rsidRDefault="008A5D25" w:rsidP="00FE57D4">
            <w:pPr>
              <w:jc w:val="center"/>
            </w:pPr>
          </w:p>
          <w:p w:rsidR="008A5D25" w:rsidRDefault="008A5D25" w:rsidP="00FE57D4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2129" w:type="dxa"/>
            <w:gridSpan w:val="2"/>
          </w:tcPr>
          <w:p w:rsidR="008A5D25" w:rsidRDefault="008A5D25" w:rsidP="00FE57D4">
            <w:pPr>
              <w:jc w:val="center"/>
            </w:pPr>
          </w:p>
          <w:p w:rsidR="008A5D25" w:rsidRDefault="008A5D25" w:rsidP="00FE57D4">
            <w:pPr>
              <w:jc w:val="center"/>
            </w:pPr>
          </w:p>
          <w:p w:rsidR="008A5D25" w:rsidRDefault="008A5D25" w:rsidP="00FE57D4">
            <w:pPr>
              <w:jc w:val="center"/>
            </w:pPr>
          </w:p>
          <w:p w:rsidR="008A5D25" w:rsidRDefault="008A5D25" w:rsidP="00FE57D4">
            <w:pPr>
              <w:jc w:val="center"/>
            </w:pPr>
            <w:r>
              <w:t>100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845" w:type="dxa"/>
            <w:gridSpan w:val="5"/>
          </w:tcPr>
          <w:p w:rsidR="008A5D25" w:rsidRDefault="008A5D25" w:rsidP="00FE57D4">
            <w:pPr>
              <w:jc w:val="center"/>
            </w:pPr>
          </w:p>
          <w:p w:rsidR="008A5D25" w:rsidRDefault="008A5D25" w:rsidP="00FE57D4">
            <w:pPr>
              <w:jc w:val="center"/>
            </w:pPr>
          </w:p>
          <w:p w:rsidR="008A5D25" w:rsidRDefault="008A5D25" w:rsidP="00FE57D4">
            <w:pPr>
              <w:jc w:val="center"/>
            </w:pPr>
          </w:p>
          <w:p w:rsidR="008A5D25" w:rsidRDefault="008A5D25" w:rsidP="00FE57D4">
            <w:pPr>
              <w:jc w:val="center"/>
            </w:pPr>
            <w:r>
              <w:t>100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gridSpan w:val="7"/>
          </w:tcPr>
          <w:p w:rsidR="008A5D25" w:rsidRDefault="008A5D25">
            <w:pPr>
              <w:spacing w:after="200" w:line="276" w:lineRule="auto"/>
            </w:pPr>
          </w:p>
          <w:p w:rsidR="008A5D25" w:rsidRDefault="008A5D25">
            <w:pPr>
              <w:spacing w:after="200" w:line="276" w:lineRule="auto"/>
            </w:pPr>
          </w:p>
          <w:p w:rsidR="008A5D25" w:rsidRDefault="008A5D25">
            <w:pPr>
              <w:spacing w:after="200" w:line="276" w:lineRule="auto"/>
            </w:pPr>
            <w:r>
              <w:t>100</w:t>
            </w:r>
            <w:r w:rsidR="004E535D">
              <w:t>,0</w:t>
            </w:r>
          </w:p>
          <w:p w:rsidR="008A5D25" w:rsidRDefault="008A5D25" w:rsidP="008A5D25">
            <w:pPr>
              <w:jc w:val="center"/>
            </w:pPr>
          </w:p>
        </w:tc>
      </w:tr>
      <w:tr w:rsidR="008A5D25" w:rsidRPr="004C25EF" w:rsidTr="008A5D25">
        <w:trPr>
          <w:trHeight w:val="250"/>
          <w:tblHeader/>
        </w:trPr>
        <w:tc>
          <w:tcPr>
            <w:tcW w:w="849" w:type="dxa"/>
          </w:tcPr>
          <w:p w:rsidR="008A5D25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1.10</w:t>
            </w:r>
          </w:p>
        </w:tc>
        <w:tc>
          <w:tcPr>
            <w:tcW w:w="4251" w:type="dxa"/>
            <w:gridSpan w:val="2"/>
          </w:tcPr>
          <w:p w:rsidR="008A5D25" w:rsidRPr="004B684F" w:rsidRDefault="008A5D25" w:rsidP="006C6277">
            <w:pPr>
              <w:widowControl w:val="0"/>
              <w:autoSpaceDE w:val="0"/>
              <w:autoSpaceDN w:val="0"/>
              <w:adjustRightInd w:val="0"/>
            </w:pPr>
            <w:r w:rsidRPr="004B684F">
              <w:t>Отношение среднемесячной заработной платы</w:t>
            </w:r>
            <w:r>
              <w:t xml:space="preserve"> учителей обще</w:t>
            </w:r>
            <w:r w:rsidRPr="004B684F">
              <w:t>образовательных организаций к среднеме</w:t>
            </w:r>
            <w:r w:rsidRPr="004B684F">
              <w:softHyphen/>
              <w:t xml:space="preserve">сячной заработной плате в </w:t>
            </w:r>
            <w:r>
              <w:t xml:space="preserve"> экономике </w:t>
            </w:r>
            <w:r w:rsidRPr="004B684F">
              <w:t>Крас</w:t>
            </w:r>
            <w:r w:rsidRPr="004B684F">
              <w:softHyphen/>
              <w:t>нодарского края</w:t>
            </w:r>
          </w:p>
        </w:tc>
        <w:tc>
          <w:tcPr>
            <w:tcW w:w="1417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vAlign w:val="center"/>
          </w:tcPr>
          <w:p w:rsidR="008A5D25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7" w:type="dxa"/>
            <w:gridSpan w:val="2"/>
          </w:tcPr>
          <w:p w:rsidR="008A5D25" w:rsidRDefault="008A5D25" w:rsidP="00FE57D4">
            <w:pPr>
              <w:jc w:val="center"/>
            </w:pPr>
          </w:p>
          <w:p w:rsidR="008A5D25" w:rsidRDefault="008A5D25" w:rsidP="00FE57D4">
            <w:pPr>
              <w:jc w:val="center"/>
            </w:pPr>
          </w:p>
          <w:p w:rsidR="008A5D25" w:rsidRDefault="008A5D25" w:rsidP="00FE57D4">
            <w:pPr>
              <w:jc w:val="center"/>
            </w:pPr>
            <w:r>
              <w:t>100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129" w:type="dxa"/>
            <w:gridSpan w:val="2"/>
          </w:tcPr>
          <w:p w:rsidR="008A5D25" w:rsidRDefault="008A5D25" w:rsidP="00FE57D4">
            <w:pPr>
              <w:jc w:val="center"/>
            </w:pPr>
          </w:p>
          <w:p w:rsidR="008A5D25" w:rsidRDefault="008A5D25" w:rsidP="00FE57D4">
            <w:pPr>
              <w:jc w:val="center"/>
            </w:pPr>
          </w:p>
          <w:p w:rsidR="008A5D25" w:rsidRDefault="008A5D25" w:rsidP="00FE57D4">
            <w:pPr>
              <w:jc w:val="center"/>
            </w:pPr>
            <w:r>
              <w:t>100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845" w:type="dxa"/>
            <w:gridSpan w:val="5"/>
          </w:tcPr>
          <w:p w:rsidR="008A5D25" w:rsidRDefault="008A5D25" w:rsidP="00FE57D4">
            <w:pPr>
              <w:jc w:val="center"/>
            </w:pPr>
          </w:p>
          <w:p w:rsidR="008A5D25" w:rsidRDefault="008A5D25" w:rsidP="00FE57D4">
            <w:pPr>
              <w:jc w:val="center"/>
            </w:pPr>
          </w:p>
          <w:p w:rsidR="008A5D25" w:rsidRDefault="008A5D25" w:rsidP="00FE57D4">
            <w:pPr>
              <w:jc w:val="center"/>
            </w:pPr>
            <w:r>
              <w:t>100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gridSpan w:val="7"/>
          </w:tcPr>
          <w:p w:rsidR="008A5D25" w:rsidRDefault="008A5D25">
            <w:pPr>
              <w:spacing w:after="200" w:line="276" w:lineRule="auto"/>
            </w:pPr>
          </w:p>
          <w:p w:rsidR="008A5D25" w:rsidRDefault="008A5D25">
            <w:pPr>
              <w:spacing w:after="200" w:line="276" w:lineRule="auto"/>
            </w:pPr>
            <w:r>
              <w:t>100</w:t>
            </w:r>
            <w:r w:rsidR="004E535D">
              <w:t>,0</w:t>
            </w:r>
          </w:p>
          <w:p w:rsidR="008A5D25" w:rsidRDefault="008A5D25" w:rsidP="008A5D25">
            <w:pPr>
              <w:jc w:val="center"/>
            </w:pPr>
          </w:p>
        </w:tc>
      </w:tr>
      <w:tr w:rsidR="00C01B16" w:rsidRPr="004C25EF" w:rsidTr="00FE57D4">
        <w:trPr>
          <w:trHeight w:val="250"/>
          <w:tblHeader/>
        </w:trPr>
        <w:tc>
          <w:tcPr>
            <w:tcW w:w="849" w:type="dxa"/>
          </w:tcPr>
          <w:p w:rsidR="00C01B16" w:rsidRDefault="00C01B16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4319" w:type="dxa"/>
            <w:gridSpan w:val="20"/>
          </w:tcPr>
          <w:p w:rsidR="00C01B16" w:rsidRPr="000744C6" w:rsidRDefault="00C01B16" w:rsidP="000744C6">
            <w:pPr>
              <w:widowControl w:val="0"/>
              <w:autoSpaceDE w:val="0"/>
              <w:autoSpaceDN w:val="0"/>
              <w:adjustRightInd w:val="0"/>
            </w:pPr>
            <w:r w:rsidRPr="000744C6">
              <w:t>Основное мероприятие «Финансовое обеспечение деятельности казенных учреждений в сфере образования»</w:t>
            </w:r>
          </w:p>
        </w:tc>
      </w:tr>
      <w:tr w:rsidR="00C01B16" w:rsidRPr="004C25EF" w:rsidTr="00FE57D4">
        <w:trPr>
          <w:trHeight w:val="250"/>
          <w:tblHeader/>
        </w:trPr>
        <w:tc>
          <w:tcPr>
            <w:tcW w:w="849" w:type="dxa"/>
          </w:tcPr>
          <w:p w:rsidR="00C01B16" w:rsidRDefault="00C01B16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19" w:type="dxa"/>
            <w:gridSpan w:val="20"/>
          </w:tcPr>
          <w:p w:rsidR="00C01B16" w:rsidRPr="000744C6" w:rsidRDefault="00C01B16" w:rsidP="000744C6">
            <w:pPr>
              <w:widowControl w:val="0"/>
              <w:autoSpaceDE w:val="0"/>
              <w:autoSpaceDN w:val="0"/>
              <w:adjustRightInd w:val="0"/>
            </w:pPr>
            <w:r w:rsidRPr="000744C6">
              <w:t>Цель:</w:t>
            </w:r>
            <w:r w:rsidR="006C6277" w:rsidRPr="000744C6">
              <w:t xml:space="preserve"> </w:t>
            </w:r>
            <w:r w:rsidRPr="000744C6">
              <w:t>обеспечение высокого качества образования в соответствии с запросами населения муниципального образования  Динской район</w:t>
            </w:r>
          </w:p>
        </w:tc>
      </w:tr>
      <w:tr w:rsidR="00C01B16" w:rsidRPr="004C25EF" w:rsidTr="00FE57D4">
        <w:trPr>
          <w:trHeight w:val="250"/>
          <w:tblHeader/>
        </w:trPr>
        <w:tc>
          <w:tcPr>
            <w:tcW w:w="849" w:type="dxa"/>
          </w:tcPr>
          <w:p w:rsidR="00C01B16" w:rsidRDefault="00C01B16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19" w:type="dxa"/>
            <w:gridSpan w:val="20"/>
          </w:tcPr>
          <w:p w:rsidR="00C01B16" w:rsidRPr="000744C6" w:rsidRDefault="00C01B16" w:rsidP="000744C6">
            <w:pPr>
              <w:widowControl w:val="0"/>
              <w:autoSpaceDE w:val="0"/>
              <w:autoSpaceDN w:val="0"/>
              <w:adjustRightInd w:val="0"/>
            </w:pPr>
            <w:r w:rsidRPr="000744C6">
              <w:t>Задач</w:t>
            </w:r>
            <w:proofErr w:type="gramStart"/>
            <w:r w:rsidRPr="000744C6">
              <w:t>а-</w:t>
            </w:r>
            <w:proofErr w:type="gramEnd"/>
            <w:r w:rsidRPr="000744C6">
              <w:t xml:space="preserve"> обеспечение населения района качественными муниципальными услугами дошкольного, общего и дополнительного образования</w:t>
            </w:r>
          </w:p>
        </w:tc>
      </w:tr>
      <w:tr w:rsidR="008A5D25" w:rsidRPr="004C25EF" w:rsidTr="008A5D25">
        <w:trPr>
          <w:trHeight w:val="250"/>
          <w:tblHeader/>
        </w:trPr>
        <w:tc>
          <w:tcPr>
            <w:tcW w:w="849" w:type="dxa"/>
          </w:tcPr>
          <w:p w:rsidR="008A5D25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4251" w:type="dxa"/>
            <w:gridSpan w:val="2"/>
          </w:tcPr>
          <w:p w:rsidR="008A5D25" w:rsidRDefault="008A5D25" w:rsidP="006C627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Обеспечение функционирования учреждений в соответствии с установленными требованиями</w:t>
            </w:r>
          </w:p>
        </w:tc>
        <w:tc>
          <w:tcPr>
            <w:tcW w:w="1417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усл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. ед.</w:t>
            </w:r>
          </w:p>
        </w:tc>
        <w:tc>
          <w:tcPr>
            <w:tcW w:w="1276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2267" w:type="dxa"/>
            <w:gridSpan w:val="2"/>
            <w:vAlign w:val="center"/>
          </w:tcPr>
          <w:p w:rsidR="008A5D25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2129" w:type="dxa"/>
            <w:gridSpan w:val="2"/>
            <w:vAlign w:val="center"/>
          </w:tcPr>
          <w:p w:rsidR="008A5D25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2010" w:type="dxa"/>
            <w:gridSpan w:val="9"/>
          </w:tcPr>
          <w:p w:rsidR="008A5D25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8A5D25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8A5D25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969" w:type="dxa"/>
            <w:gridSpan w:val="3"/>
          </w:tcPr>
          <w:p w:rsidR="008A5D25" w:rsidRDefault="008A5D25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  <w:p w:rsidR="008A5D25" w:rsidRDefault="008A5D25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</w:t>
            </w:r>
          </w:p>
          <w:p w:rsidR="008A5D25" w:rsidRDefault="008A5D25" w:rsidP="008A5D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C01B16" w:rsidRPr="004C25EF" w:rsidTr="00FE57D4">
        <w:trPr>
          <w:trHeight w:val="592"/>
          <w:tblHeader/>
        </w:trPr>
        <w:tc>
          <w:tcPr>
            <w:tcW w:w="15168" w:type="dxa"/>
            <w:gridSpan w:val="21"/>
            <w:tcBorders>
              <w:bottom w:val="single" w:sz="4" w:space="0" w:color="auto"/>
            </w:tcBorders>
          </w:tcPr>
          <w:tbl>
            <w:tblPr>
              <w:tblW w:w="15168" w:type="dxa"/>
              <w:tblInd w:w="5" w:type="dxa"/>
              <w:tblBorders>
                <w:top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14430"/>
            </w:tblGrid>
            <w:tr w:rsidR="00C01B16" w:rsidRPr="00744B5A" w:rsidTr="00FE57D4">
              <w:trPr>
                <w:trHeight w:val="274"/>
                <w:tblHeader/>
              </w:trPr>
              <w:tc>
                <w:tcPr>
                  <w:tcW w:w="738" w:type="dxa"/>
                </w:tcPr>
                <w:p w:rsidR="00C01B16" w:rsidRPr="00744B5A" w:rsidRDefault="00C01B16" w:rsidP="006C6277">
                  <w:pPr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  <w:r w:rsidRPr="00744B5A">
                    <w:rPr>
                      <w:b/>
                    </w:rPr>
                    <w:t>.</w:t>
                  </w:r>
                </w:p>
              </w:tc>
              <w:tc>
                <w:tcPr>
                  <w:tcW w:w="14430" w:type="dxa"/>
                </w:tcPr>
                <w:p w:rsidR="00C01B16" w:rsidRPr="00744B5A" w:rsidRDefault="00C01B16" w:rsidP="006C6277">
                  <w:pPr>
                    <w:rPr>
                      <w:b/>
                    </w:rPr>
                  </w:pPr>
                  <w:r>
                    <w:rPr>
                      <w:b/>
                    </w:rPr>
                    <w:t>Подпрограммы муниципальной программы</w:t>
                  </w:r>
                </w:p>
              </w:tc>
            </w:tr>
            <w:tr w:rsidR="00C01B16" w:rsidRPr="00744B5A" w:rsidTr="00FE57D4">
              <w:trPr>
                <w:trHeight w:val="274"/>
                <w:tblHeader/>
              </w:trPr>
              <w:tc>
                <w:tcPr>
                  <w:tcW w:w="738" w:type="dxa"/>
                </w:tcPr>
                <w:p w:rsidR="00C01B16" w:rsidRPr="00744B5A" w:rsidRDefault="00C01B16" w:rsidP="006C6277">
                  <w:r>
                    <w:t>3.1.</w:t>
                  </w:r>
                </w:p>
              </w:tc>
              <w:tc>
                <w:tcPr>
                  <w:tcW w:w="14430" w:type="dxa"/>
                </w:tcPr>
                <w:p w:rsidR="00C01B16" w:rsidRPr="006C6277" w:rsidRDefault="00C01B16" w:rsidP="006C6277">
                  <w:r w:rsidRPr="006C6277">
                    <w:t xml:space="preserve"> Подпрограмма  « Развитие системы дошкольного образования»</w:t>
                  </w:r>
                </w:p>
              </w:tc>
            </w:tr>
            <w:tr w:rsidR="00C01B16" w:rsidRPr="00744B5A" w:rsidTr="00FE57D4">
              <w:trPr>
                <w:trHeight w:val="259"/>
                <w:tblHeader/>
              </w:trPr>
              <w:tc>
                <w:tcPr>
                  <w:tcW w:w="738" w:type="dxa"/>
                </w:tcPr>
                <w:p w:rsidR="00C01B16" w:rsidRPr="00744B5A" w:rsidRDefault="00C01B16" w:rsidP="006C6277"/>
              </w:tc>
              <w:tc>
                <w:tcPr>
                  <w:tcW w:w="14430" w:type="dxa"/>
                </w:tcPr>
                <w:p w:rsidR="00C01B16" w:rsidRPr="00744B5A" w:rsidRDefault="00C01B16" w:rsidP="000744C6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44B5A">
                    <w:t>Цель –</w:t>
                  </w:r>
                  <w:r w:rsidRPr="006C6277">
                    <w:t xml:space="preserve"> создание в системе дошкольного образования равных возможностей для современного качественного образования и позитивной социализации детей</w:t>
                  </w:r>
                </w:p>
              </w:tc>
            </w:tr>
            <w:tr w:rsidR="00C01B16" w:rsidRPr="00744B5A" w:rsidTr="00FE57D4">
              <w:trPr>
                <w:trHeight w:val="259"/>
                <w:tblHeader/>
              </w:trPr>
              <w:tc>
                <w:tcPr>
                  <w:tcW w:w="738" w:type="dxa"/>
                </w:tcPr>
                <w:p w:rsidR="00C01B16" w:rsidRPr="00744B5A" w:rsidRDefault="00C01B16" w:rsidP="006C6277"/>
              </w:tc>
              <w:tc>
                <w:tcPr>
                  <w:tcW w:w="14430" w:type="dxa"/>
                </w:tcPr>
                <w:p w:rsidR="006C6277" w:rsidRDefault="000744C6" w:rsidP="006C6277">
                  <w:pPr>
                    <w:widowControl w:val="0"/>
                    <w:autoSpaceDE w:val="0"/>
                    <w:autoSpaceDN w:val="0"/>
                    <w:adjustRightInd w:val="0"/>
                  </w:pPr>
                  <w:r>
                    <w:t>Задачи:</w:t>
                  </w:r>
                  <w:r w:rsidR="00C01B16" w:rsidRPr="00744B5A">
                    <w:t xml:space="preserve"> </w:t>
                  </w:r>
                  <w:r w:rsidR="00C01B16" w:rsidRPr="006C6277">
                    <w:t xml:space="preserve">формирование  сети дошкольных  образовательных организаций, обеспечивающей  равный доступ жителей  </w:t>
                  </w:r>
                  <w:proofErr w:type="spellStart"/>
                  <w:r w:rsidR="00C01B16" w:rsidRPr="006C6277">
                    <w:t>Динского</w:t>
                  </w:r>
                  <w:proofErr w:type="spellEnd"/>
                  <w:r w:rsidR="00C01B16" w:rsidRPr="006C6277">
                    <w:t xml:space="preserve">  района к  услугам дошкольного образования, </w:t>
                  </w:r>
                </w:p>
                <w:p w:rsidR="006C6277" w:rsidRDefault="00C01B16" w:rsidP="006C6277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6C6277">
                    <w:t>создание  в образовательных организациях условий, обеспечивающих  безопасность учащихся, воспитанников и работников образовательных организаций, сохранность зданий и оборудования от возможных пожаров и других чрезвычайных ситуаций;</w:t>
                  </w:r>
                  <w:r w:rsidR="006C6277" w:rsidRPr="006C6277">
                    <w:t xml:space="preserve"> </w:t>
                  </w:r>
                  <w:r w:rsidRPr="006C6277">
                    <w:t xml:space="preserve">осуществление   адресной поддержки участников образовательного процесса; </w:t>
                  </w:r>
                </w:p>
                <w:p w:rsidR="006C6277" w:rsidRDefault="00C01B16" w:rsidP="006C6277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6C6277">
                    <w:t xml:space="preserve">поощрение муниципальных образовательных организаций,  и педагогов, занимающих лидирующие позиции в инновационной деятельности; </w:t>
                  </w:r>
                </w:p>
                <w:p w:rsidR="00C01B16" w:rsidRPr="00744B5A" w:rsidRDefault="00C01B16" w:rsidP="006C6277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6C6277">
                    <w:t>обеспечение населения района качественными муниципальными услугами дошкольного образования</w:t>
                  </w:r>
                </w:p>
              </w:tc>
            </w:tr>
          </w:tbl>
          <w:p w:rsidR="00C01B16" w:rsidRPr="004C25EF" w:rsidRDefault="00C01B16" w:rsidP="006C627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A5D25" w:rsidRPr="008A5D25" w:rsidTr="008A5D25">
        <w:trPr>
          <w:trHeight w:val="757"/>
          <w:tblHeader/>
        </w:trPr>
        <w:tc>
          <w:tcPr>
            <w:tcW w:w="849" w:type="dxa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3.1.1</w:t>
            </w:r>
          </w:p>
        </w:tc>
        <w:tc>
          <w:tcPr>
            <w:tcW w:w="4251" w:type="dxa"/>
            <w:gridSpan w:val="2"/>
          </w:tcPr>
          <w:p w:rsidR="008A5D25" w:rsidRPr="00DA5A35" w:rsidRDefault="008A5D25" w:rsidP="006C6277">
            <w:r w:rsidRPr="00DA5A35">
              <w:t xml:space="preserve"> Численность  детей, охваченных дошкольным образо</w:t>
            </w:r>
            <w:r w:rsidRPr="00DA5A35">
              <w:softHyphen/>
              <w:t>ванием</w:t>
            </w:r>
          </w:p>
        </w:tc>
        <w:tc>
          <w:tcPr>
            <w:tcW w:w="1417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276" w:type="dxa"/>
            <w:vAlign w:val="center"/>
          </w:tcPr>
          <w:p w:rsidR="008A5D25" w:rsidRPr="004C25EF" w:rsidRDefault="008A5D25" w:rsidP="006C627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8A5D25" w:rsidRPr="004C25EF" w:rsidRDefault="008A5D25" w:rsidP="006C627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7" w:type="dxa"/>
            <w:gridSpan w:val="2"/>
            <w:vAlign w:val="center"/>
          </w:tcPr>
          <w:p w:rsidR="008A5D25" w:rsidRPr="00A51067" w:rsidRDefault="008A5D25" w:rsidP="00FE57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1067">
              <w:rPr>
                <w:sz w:val="22"/>
                <w:szCs w:val="22"/>
              </w:rPr>
              <w:t>7152</w:t>
            </w:r>
          </w:p>
        </w:tc>
        <w:tc>
          <w:tcPr>
            <w:tcW w:w="2129" w:type="dxa"/>
            <w:gridSpan w:val="2"/>
            <w:vAlign w:val="center"/>
          </w:tcPr>
          <w:p w:rsidR="008A5D25" w:rsidRPr="00A51067" w:rsidRDefault="008A5D25" w:rsidP="00FE57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1067">
              <w:rPr>
                <w:sz w:val="22"/>
                <w:szCs w:val="22"/>
              </w:rPr>
              <w:t>7661</w:t>
            </w:r>
          </w:p>
        </w:tc>
        <w:tc>
          <w:tcPr>
            <w:tcW w:w="1770" w:type="dxa"/>
            <w:gridSpan w:val="2"/>
            <w:vAlign w:val="center"/>
          </w:tcPr>
          <w:p w:rsidR="008A5D25" w:rsidRPr="00A51067" w:rsidRDefault="008A5D25" w:rsidP="00FE57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1067">
              <w:rPr>
                <w:sz w:val="22"/>
                <w:szCs w:val="22"/>
              </w:rPr>
              <w:t>7670</w:t>
            </w:r>
          </w:p>
        </w:tc>
        <w:tc>
          <w:tcPr>
            <w:tcW w:w="1209" w:type="dxa"/>
            <w:gridSpan w:val="10"/>
            <w:vAlign w:val="center"/>
          </w:tcPr>
          <w:p w:rsidR="008A5D25" w:rsidRPr="008A5D25" w:rsidRDefault="008A5D25" w:rsidP="00B833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A5D25">
              <w:rPr>
                <w:sz w:val="22"/>
                <w:szCs w:val="22"/>
              </w:rPr>
              <w:t>77</w:t>
            </w:r>
            <w:r w:rsidR="00B83364">
              <w:rPr>
                <w:sz w:val="22"/>
                <w:szCs w:val="22"/>
              </w:rPr>
              <w:t>3</w:t>
            </w:r>
            <w:r w:rsidRPr="008A5D25">
              <w:rPr>
                <w:sz w:val="22"/>
                <w:szCs w:val="22"/>
              </w:rPr>
              <w:t>0</w:t>
            </w:r>
          </w:p>
        </w:tc>
      </w:tr>
      <w:tr w:rsidR="008A5D25" w:rsidRPr="004C25EF" w:rsidTr="008A5D25">
        <w:trPr>
          <w:trHeight w:val="263"/>
          <w:tblHeader/>
        </w:trPr>
        <w:tc>
          <w:tcPr>
            <w:tcW w:w="849" w:type="dxa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3.1.2</w:t>
            </w:r>
          </w:p>
        </w:tc>
        <w:tc>
          <w:tcPr>
            <w:tcW w:w="4251" w:type="dxa"/>
            <w:gridSpan w:val="2"/>
          </w:tcPr>
          <w:p w:rsidR="008A5D25" w:rsidRPr="00DA5A35" w:rsidRDefault="008A5D25" w:rsidP="006C6277">
            <w:r w:rsidRPr="00DA5A35">
              <w:t>Отношение численности детей в возрасте 3-7</w:t>
            </w:r>
          </w:p>
          <w:p w:rsidR="008A5D25" w:rsidRPr="00DA5A35" w:rsidRDefault="008A5D25" w:rsidP="006C6277">
            <w:r w:rsidRPr="00DA5A35">
              <w:t>лет, которым предоставлена возможность по</w:t>
            </w:r>
            <w:r w:rsidRPr="00DA5A35">
              <w:softHyphen/>
              <w:t>лучать услуги дошкольного образования, к численности детей в возрасте 3-7 лет, скор</w:t>
            </w:r>
            <w:r w:rsidRPr="00DA5A35">
              <w:softHyphen/>
              <w:t>ректированной на численность детей в воз</w:t>
            </w:r>
            <w:r w:rsidRPr="00DA5A35">
              <w:softHyphen/>
              <w:t>расте 5-7 лет, обучающихся в школах</w:t>
            </w:r>
          </w:p>
        </w:tc>
        <w:tc>
          <w:tcPr>
            <w:tcW w:w="1417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7" w:type="dxa"/>
            <w:gridSpan w:val="2"/>
            <w:vAlign w:val="center"/>
          </w:tcPr>
          <w:p w:rsidR="008A5D25" w:rsidRPr="004C25EF" w:rsidRDefault="008A5D25" w:rsidP="00FE5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2129" w:type="dxa"/>
            <w:gridSpan w:val="2"/>
            <w:vAlign w:val="center"/>
          </w:tcPr>
          <w:p w:rsidR="008A5D25" w:rsidRPr="004C25EF" w:rsidRDefault="008A5D25" w:rsidP="00FE5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770" w:type="dxa"/>
            <w:gridSpan w:val="2"/>
            <w:vAlign w:val="center"/>
          </w:tcPr>
          <w:p w:rsidR="008A5D25" w:rsidRPr="004C25EF" w:rsidRDefault="008A5D25" w:rsidP="00FE5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09" w:type="dxa"/>
            <w:gridSpan w:val="10"/>
            <w:vAlign w:val="center"/>
          </w:tcPr>
          <w:p w:rsidR="008A5D25" w:rsidRPr="004C25EF" w:rsidRDefault="008A5D25" w:rsidP="008A5D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8A5D25" w:rsidRPr="004C25EF" w:rsidTr="008A5D25">
        <w:trPr>
          <w:gridAfter w:val="1"/>
          <w:wAfter w:w="10" w:type="dxa"/>
          <w:trHeight w:val="2051"/>
          <w:tblHeader/>
        </w:trPr>
        <w:tc>
          <w:tcPr>
            <w:tcW w:w="849" w:type="dxa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3.1.3</w:t>
            </w:r>
          </w:p>
        </w:tc>
        <w:tc>
          <w:tcPr>
            <w:tcW w:w="42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A5D25" w:rsidRPr="004C25EF" w:rsidRDefault="008A5D25" w:rsidP="006C6277">
            <w:pPr>
              <w:rPr>
                <w:rFonts w:eastAsia="Calibri"/>
                <w:lang w:eastAsia="en-US"/>
              </w:rPr>
            </w:pPr>
            <w:r>
              <w:t>Ч</w:t>
            </w:r>
            <w:r w:rsidRPr="00E00DCF">
              <w:t>исленност</w:t>
            </w:r>
            <w:r>
              <w:t>ь</w:t>
            </w:r>
            <w:r w:rsidRPr="00E00DCF">
              <w:t xml:space="preserve"> воспитанников дошкольных образовательных организаций в возрасте от 3 до 7 лет, охваченных образовательными программами, соответствующими федеральному государственному образовательному стандарту дошкольного образования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5D25" w:rsidRPr="004C25EF" w:rsidRDefault="008A5D25" w:rsidP="000744C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A5D25" w:rsidRPr="00A51067" w:rsidRDefault="008A5D25" w:rsidP="00FE5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4360</w:t>
            </w:r>
          </w:p>
        </w:tc>
        <w:tc>
          <w:tcPr>
            <w:tcW w:w="212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A5D25" w:rsidRPr="00A51067" w:rsidRDefault="008A5D25" w:rsidP="00FE5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5360</w:t>
            </w:r>
          </w:p>
        </w:tc>
        <w:tc>
          <w:tcPr>
            <w:tcW w:w="177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A5D25" w:rsidRPr="00A51067" w:rsidRDefault="008A5D25" w:rsidP="00FE5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5370</w:t>
            </w:r>
          </w:p>
        </w:tc>
        <w:tc>
          <w:tcPr>
            <w:tcW w:w="1199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A5D25" w:rsidRPr="00A51067" w:rsidRDefault="008A5D25" w:rsidP="008A5D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5400</w:t>
            </w:r>
          </w:p>
        </w:tc>
      </w:tr>
      <w:tr w:rsidR="008A5D25" w:rsidRPr="004C25EF" w:rsidTr="008A5D25">
        <w:trPr>
          <w:trHeight w:val="263"/>
          <w:tblHeader/>
        </w:trPr>
        <w:tc>
          <w:tcPr>
            <w:tcW w:w="849" w:type="dxa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3.1.4</w:t>
            </w:r>
          </w:p>
        </w:tc>
        <w:tc>
          <w:tcPr>
            <w:tcW w:w="4251" w:type="dxa"/>
            <w:gridSpan w:val="2"/>
          </w:tcPr>
          <w:p w:rsidR="008A5D25" w:rsidRPr="00E00DCF" w:rsidRDefault="008A5D25" w:rsidP="006C6277">
            <w:pPr>
              <w:widowControl w:val="0"/>
              <w:autoSpaceDE w:val="0"/>
              <w:autoSpaceDN w:val="0"/>
              <w:adjustRightInd w:val="0"/>
              <w:ind w:right="43"/>
            </w:pPr>
            <w:r>
              <w:t>С</w:t>
            </w:r>
            <w:r w:rsidRPr="00E00DCF">
              <w:t xml:space="preserve">оздание дополнительных мест в функционирующих дошкольных образовательных организациях </w:t>
            </w:r>
            <w:r>
              <w:t xml:space="preserve"> за счет капитального ремонта и </w:t>
            </w:r>
            <w:r w:rsidRPr="00E00DCF">
              <w:t>реконструкци</w:t>
            </w:r>
            <w:r>
              <w:t>и в функционирующих и возвращенных в муниципальную собственность ДОУ</w:t>
            </w:r>
          </w:p>
        </w:tc>
        <w:tc>
          <w:tcPr>
            <w:tcW w:w="1417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276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7" w:type="dxa"/>
            <w:gridSpan w:val="2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2129" w:type="dxa"/>
            <w:gridSpan w:val="2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70" w:type="dxa"/>
            <w:gridSpan w:val="2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09" w:type="dxa"/>
            <w:gridSpan w:val="10"/>
            <w:vAlign w:val="center"/>
          </w:tcPr>
          <w:p w:rsidR="008A5D25" w:rsidRPr="004C25EF" w:rsidRDefault="008A5D25" w:rsidP="008A5D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8A5D25" w:rsidRPr="004C25EF" w:rsidTr="008A5D25">
        <w:trPr>
          <w:trHeight w:val="263"/>
          <w:tblHeader/>
        </w:trPr>
        <w:tc>
          <w:tcPr>
            <w:tcW w:w="849" w:type="dxa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3.1.5</w:t>
            </w:r>
          </w:p>
        </w:tc>
        <w:tc>
          <w:tcPr>
            <w:tcW w:w="4251" w:type="dxa"/>
            <w:gridSpan w:val="2"/>
          </w:tcPr>
          <w:p w:rsidR="008A5D25" w:rsidRDefault="008A5D25" w:rsidP="006C6277">
            <w:pPr>
              <w:widowControl w:val="0"/>
              <w:autoSpaceDE w:val="0"/>
              <w:autoSpaceDN w:val="0"/>
              <w:adjustRightInd w:val="0"/>
              <w:ind w:right="43"/>
            </w:pPr>
            <w:r>
              <w:t xml:space="preserve"> Оснащение ДОУ в соответствии с требованиями ФГОС</w:t>
            </w:r>
          </w:p>
        </w:tc>
        <w:tc>
          <w:tcPr>
            <w:tcW w:w="1417" w:type="dxa"/>
            <w:vAlign w:val="center"/>
          </w:tcPr>
          <w:p w:rsidR="008A5D25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276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7" w:type="dxa"/>
            <w:gridSpan w:val="2"/>
            <w:vAlign w:val="center"/>
          </w:tcPr>
          <w:p w:rsidR="008A5D25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30EEB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129" w:type="dxa"/>
            <w:gridSpan w:val="2"/>
            <w:vAlign w:val="center"/>
          </w:tcPr>
          <w:p w:rsidR="008A5D25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70" w:type="dxa"/>
            <w:gridSpan w:val="2"/>
            <w:vAlign w:val="center"/>
          </w:tcPr>
          <w:p w:rsidR="008A5D25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9" w:type="dxa"/>
            <w:gridSpan w:val="10"/>
            <w:vAlign w:val="center"/>
          </w:tcPr>
          <w:p w:rsidR="008A5D25" w:rsidRDefault="008A5D25" w:rsidP="008A5D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8A5D25" w:rsidRPr="004C25EF" w:rsidTr="008A5D25">
        <w:trPr>
          <w:trHeight w:val="263"/>
          <w:tblHeader/>
        </w:trPr>
        <w:tc>
          <w:tcPr>
            <w:tcW w:w="849" w:type="dxa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3.1.6</w:t>
            </w:r>
          </w:p>
        </w:tc>
        <w:tc>
          <w:tcPr>
            <w:tcW w:w="4251" w:type="dxa"/>
            <w:gridSpan w:val="2"/>
          </w:tcPr>
          <w:p w:rsidR="008A5D25" w:rsidRDefault="008A5D25" w:rsidP="006C6277">
            <w:pPr>
              <w:widowControl w:val="0"/>
              <w:autoSpaceDE w:val="0"/>
              <w:autoSpaceDN w:val="0"/>
              <w:adjustRightInd w:val="0"/>
              <w:ind w:right="43"/>
            </w:pPr>
            <w:r w:rsidRPr="004B684F">
              <w:t>Отношение среднемесячной заработной платы</w:t>
            </w:r>
            <w:r>
              <w:t xml:space="preserve"> воспитателей </w:t>
            </w:r>
            <w:r w:rsidRPr="004B684F">
              <w:t xml:space="preserve"> образовательных организаций </w:t>
            </w:r>
            <w:r>
              <w:t xml:space="preserve"> дошкольного </w:t>
            </w:r>
            <w:r w:rsidRPr="004B684F">
              <w:t>образования к среднеме</w:t>
            </w:r>
            <w:r w:rsidRPr="004B684F">
              <w:softHyphen/>
              <w:t xml:space="preserve">сячной заработной плате в </w:t>
            </w:r>
            <w:r>
              <w:t xml:space="preserve"> общем образовании  </w:t>
            </w:r>
            <w:r w:rsidRPr="004B684F">
              <w:t>Крас</w:t>
            </w:r>
            <w:r w:rsidRPr="004B684F">
              <w:softHyphen/>
              <w:t>нодарского края</w:t>
            </w:r>
          </w:p>
        </w:tc>
        <w:tc>
          <w:tcPr>
            <w:tcW w:w="1417" w:type="dxa"/>
            <w:vAlign w:val="center"/>
          </w:tcPr>
          <w:p w:rsidR="008A5D25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vAlign w:val="center"/>
          </w:tcPr>
          <w:p w:rsidR="008A5D25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7" w:type="dxa"/>
            <w:gridSpan w:val="2"/>
            <w:vAlign w:val="center"/>
          </w:tcPr>
          <w:p w:rsidR="008A5D25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2129" w:type="dxa"/>
            <w:gridSpan w:val="2"/>
            <w:vAlign w:val="center"/>
          </w:tcPr>
          <w:p w:rsidR="008A5D25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2040" w:type="dxa"/>
            <w:gridSpan w:val="10"/>
            <w:vAlign w:val="center"/>
          </w:tcPr>
          <w:p w:rsidR="008A5D25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939" w:type="dxa"/>
            <w:gridSpan w:val="2"/>
            <w:vAlign w:val="center"/>
          </w:tcPr>
          <w:p w:rsidR="008A5D25" w:rsidRDefault="008A5D25" w:rsidP="008A5D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8A5D25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</w:tr>
      <w:tr w:rsidR="00C01B16" w:rsidRPr="00744B5A" w:rsidTr="000744C6">
        <w:trPr>
          <w:trHeight w:val="316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16" w:rsidRPr="00507630" w:rsidRDefault="00C01B16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507630">
              <w:rPr>
                <w:rFonts w:eastAsia="Calibri"/>
                <w:sz w:val="22"/>
                <w:szCs w:val="22"/>
                <w:lang w:eastAsia="en-US"/>
              </w:rPr>
              <w:t>.</w:t>
            </w: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3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16" w:rsidRPr="00507630" w:rsidRDefault="00C01B16" w:rsidP="006C6277">
            <w:pPr>
              <w:spacing w:after="200"/>
            </w:pPr>
            <w:r>
              <w:t xml:space="preserve">Подпрограмма </w:t>
            </w:r>
            <w:r w:rsidRPr="00507630">
              <w:t xml:space="preserve"> « Развитие системы </w:t>
            </w:r>
            <w:r>
              <w:t>общего</w:t>
            </w:r>
            <w:r w:rsidRPr="00507630">
              <w:t xml:space="preserve"> образования»</w:t>
            </w:r>
          </w:p>
        </w:tc>
      </w:tr>
      <w:tr w:rsidR="00C01B16" w:rsidRPr="00744B5A" w:rsidTr="000744C6">
        <w:trPr>
          <w:trHeight w:val="640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16" w:rsidRPr="00507630" w:rsidRDefault="00C01B16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16" w:rsidRPr="00507630" w:rsidRDefault="00C01B16" w:rsidP="000744C6">
            <w:r w:rsidRPr="00507630">
              <w:t xml:space="preserve">Цель – создание в системе </w:t>
            </w:r>
            <w:r>
              <w:t xml:space="preserve">общего </w:t>
            </w:r>
            <w:r w:rsidRPr="00507630">
              <w:t xml:space="preserve"> образования равных возможностей для современного качественного образования и позитивной социализации детей</w:t>
            </w:r>
          </w:p>
        </w:tc>
      </w:tr>
      <w:tr w:rsidR="00C01B16" w:rsidRPr="00744B5A" w:rsidTr="00FE57D4">
        <w:trPr>
          <w:trHeight w:val="325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16" w:rsidRPr="00507630" w:rsidRDefault="00C01B16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277" w:rsidRDefault="000744C6" w:rsidP="006C6277">
            <w:r>
              <w:t>Задачи:</w:t>
            </w:r>
            <w:r w:rsidR="00C01B16" w:rsidRPr="00507630">
              <w:t xml:space="preserve"> </w:t>
            </w:r>
            <w:r w:rsidR="00C01B16" w:rsidRPr="006C6277">
              <w:t xml:space="preserve"> формирование  сети образовательных организаций, обеспечивающей  равный доступ жителей  </w:t>
            </w:r>
            <w:proofErr w:type="spellStart"/>
            <w:r w:rsidR="00C01B16" w:rsidRPr="006C6277">
              <w:t>Динского</w:t>
            </w:r>
            <w:proofErr w:type="spellEnd"/>
            <w:r w:rsidR="00C01B16" w:rsidRPr="006C6277">
              <w:t xml:space="preserve">  района к  услугам общего образования</w:t>
            </w:r>
            <w:r w:rsidR="006C6277">
              <w:t>;</w:t>
            </w:r>
          </w:p>
          <w:p w:rsidR="006C6277" w:rsidRDefault="00C01B16" w:rsidP="006C6277">
            <w:r w:rsidRPr="006C6277">
              <w:t>сохранение и укрепление здоровья обучающихся, совершенствование организационной структуры массового спорта в муниципальных образовательных организациях; модернизация содержания образования и условий организации образовательного про</w:t>
            </w:r>
            <w:r w:rsidRPr="006C6277">
              <w:softHyphen/>
              <w:t>цесса для обеспечения готовности выпускни</w:t>
            </w:r>
            <w:r w:rsidRPr="006C6277">
              <w:softHyphen/>
              <w:t>ков общеобразовательных организаций к дальнейшему обучению и деятельности в вы</w:t>
            </w:r>
            <w:r w:rsidRPr="006C6277">
              <w:softHyphen/>
              <w:t>сокотехнологичной экономике;</w:t>
            </w:r>
          </w:p>
          <w:p w:rsidR="006C6277" w:rsidRDefault="00C01B16" w:rsidP="006C6277">
            <w:r w:rsidRPr="006C6277">
              <w:t>создание  в образовательных организациях условий, обеспечивающих  безопасность учащихся, воспитанников и работников образовательных организаций, сохранность зданий и оборудования от возможных пожаров и других чрезвычайных ситуаций;</w:t>
            </w:r>
            <w:r w:rsidR="00B11F7C" w:rsidRPr="006C6277">
              <w:t xml:space="preserve"> осуществление   адресной поддержки участников образовательного процесса;</w:t>
            </w:r>
          </w:p>
          <w:p w:rsidR="00C01B16" w:rsidRPr="00507630" w:rsidRDefault="00C01B16" w:rsidP="00E90BBC">
            <w:r w:rsidRPr="006C6277">
              <w:t>обеспечение населения района качественными муниципальными услугами общего образования</w:t>
            </w:r>
          </w:p>
        </w:tc>
      </w:tr>
      <w:tr w:rsidR="008A5D25" w:rsidRPr="004C25EF" w:rsidTr="008A5D25">
        <w:trPr>
          <w:trHeight w:val="325"/>
          <w:tblHeader/>
        </w:trPr>
        <w:tc>
          <w:tcPr>
            <w:tcW w:w="849" w:type="dxa"/>
          </w:tcPr>
          <w:p w:rsidR="008A5D25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3.2.1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</w:tcBorders>
          </w:tcPr>
          <w:p w:rsidR="008A5D25" w:rsidRPr="00DA5A35" w:rsidRDefault="008A5D25" w:rsidP="006C6277">
            <w:pPr>
              <w:widowControl w:val="0"/>
              <w:autoSpaceDE w:val="0"/>
              <w:autoSpaceDN w:val="0"/>
              <w:adjustRightInd w:val="0"/>
              <w:ind w:right="43"/>
            </w:pPr>
            <w:proofErr w:type="gramStart"/>
            <w:r w:rsidRPr="00DA5A35">
              <w:t>Численность обучающихся в организациях общего образования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тыс. чел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A5D25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</w:tcBorders>
            <w:vAlign w:val="center"/>
          </w:tcPr>
          <w:p w:rsidR="008A5D25" w:rsidRPr="00EB1EB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14,1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</w:tcBorders>
            <w:vAlign w:val="center"/>
          </w:tcPr>
          <w:p w:rsidR="008A5D25" w:rsidRPr="00EB1EBF" w:rsidRDefault="008A5D25" w:rsidP="00B11F7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EB1EBF">
              <w:rPr>
                <w:rFonts w:eastAsia="Calibri"/>
                <w:sz w:val="22"/>
                <w:szCs w:val="22"/>
                <w:lang w:eastAsia="en-US"/>
              </w:rPr>
              <w:t>1</w:t>
            </w:r>
            <w:r>
              <w:rPr>
                <w:rFonts w:eastAsia="Calibri"/>
                <w:sz w:val="22"/>
                <w:szCs w:val="22"/>
                <w:lang w:eastAsia="en-US"/>
              </w:rPr>
              <w:t>4,7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A5D25" w:rsidRPr="00EB1EBF" w:rsidRDefault="008A5D25" w:rsidP="00CB0DE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CB0DE4">
              <w:rPr>
                <w:rFonts w:eastAsia="Calibri"/>
                <w:lang w:eastAsia="en-US"/>
              </w:rPr>
              <w:t>4,9</w:t>
            </w:r>
          </w:p>
        </w:tc>
        <w:tc>
          <w:tcPr>
            <w:tcW w:w="1179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A5D25" w:rsidRPr="00EB1EBF" w:rsidRDefault="008A5D25" w:rsidP="00CB0DE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15,</w:t>
            </w:r>
            <w:r w:rsidR="00CB0DE4">
              <w:rPr>
                <w:rFonts w:eastAsia="Calibri"/>
                <w:lang w:eastAsia="en-US"/>
              </w:rPr>
              <w:t>0</w:t>
            </w:r>
            <w:bookmarkStart w:id="0" w:name="_GoBack"/>
            <w:bookmarkEnd w:id="0"/>
          </w:p>
        </w:tc>
      </w:tr>
      <w:tr w:rsidR="008A5D25" w:rsidRPr="004C25EF" w:rsidTr="008A5D25">
        <w:trPr>
          <w:trHeight w:val="325"/>
          <w:tblHeader/>
        </w:trPr>
        <w:tc>
          <w:tcPr>
            <w:tcW w:w="849" w:type="dxa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3.2.2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</w:tcBorders>
          </w:tcPr>
          <w:p w:rsidR="008A5D25" w:rsidRPr="00DA5A35" w:rsidRDefault="008A5D25" w:rsidP="006C6277">
            <w:pPr>
              <w:widowControl w:val="0"/>
              <w:autoSpaceDE w:val="0"/>
              <w:autoSpaceDN w:val="0"/>
              <w:adjustRightInd w:val="0"/>
              <w:ind w:right="43"/>
            </w:pPr>
            <w:proofErr w:type="gramStart"/>
            <w:r w:rsidRPr="00DA5A35">
              <w:t>Численность обучающихся в организациях общего образования, обучаю</w:t>
            </w:r>
            <w:r w:rsidRPr="00DA5A35">
              <w:softHyphen/>
              <w:t>щихся по новым федеральным государствен</w:t>
            </w:r>
            <w:r w:rsidRPr="00DA5A35">
              <w:softHyphen/>
              <w:t>ным образовательным стандартам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тыс. чел.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</w:tcBorders>
            <w:vAlign w:val="center"/>
          </w:tcPr>
          <w:p w:rsidR="008A5D25" w:rsidRPr="00EB1EB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8,25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</w:tcBorders>
            <w:vAlign w:val="center"/>
          </w:tcPr>
          <w:p w:rsidR="008A5D25" w:rsidRPr="00EB1EB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EB1EBF">
              <w:rPr>
                <w:rFonts w:eastAsia="Calibri"/>
                <w:sz w:val="22"/>
                <w:szCs w:val="22"/>
                <w:lang w:eastAsia="en-US"/>
              </w:rPr>
              <w:t>9,3</w:t>
            </w: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A5D25" w:rsidRPr="00EB1EB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10,6</w:t>
            </w:r>
          </w:p>
        </w:tc>
        <w:tc>
          <w:tcPr>
            <w:tcW w:w="1179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A5D25" w:rsidRPr="00EB1EBF" w:rsidRDefault="008A5D25" w:rsidP="008A5D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11,2</w:t>
            </w:r>
          </w:p>
        </w:tc>
      </w:tr>
      <w:tr w:rsidR="008A5D25" w:rsidRPr="004C25EF" w:rsidTr="008A5D25">
        <w:trPr>
          <w:trHeight w:val="325"/>
          <w:tblHeader/>
        </w:trPr>
        <w:tc>
          <w:tcPr>
            <w:tcW w:w="849" w:type="dxa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3.2.3</w:t>
            </w:r>
          </w:p>
        </w:tc>
        <w:tc>
          <w:tcPr>
            <w:tcW w:w="4251" w:type="dxa"/>
            <w:gridSpan w:val="2"/>
          </w:tcPr>
          <w:p w:rsidR="008A5D25" w:rsidRPr="00DA5A35" w:rsidRDefault="008A5D25" w:rsidP="006C6277">
            <w:pPr>
              <w:widowControl w:val="0"/>
              <w:autoSpaceDE w:val="0"/>
              <w:autoSpaceDN w:val="0"/>
              <w:adjustRightInd w:val="0"/>
              <w:ind w:right="43"/>
            </w:pPr>
            <w:r w:rsidRPr="00DA5A35">
              <w:t>Доля выпускников муни</w:t>
            </w:r>
            <w:r w:rsidRPr="00DA5A35">
              <w:softHyphen/>
              <w:t>ципальных общеобразовательных организа</w:t>
            </w:r>
            <w:r w:rsidRPr="00DA5A35">
              <w:softHyphen/>
              <w:t>ций, не сдавших единый государственный эк</w:t>
            </w:r>
            <w:r w:rsidRPr="00DA5A35">
              <w:softHyphen/>
              <w:t>замен, в общей численности выпускников муниципальных общеоб</w:t>
            </w:r>
            <w:r w:rsidRPr="00DA5A35">
              <w:softHyphen/>
              <w:t>разовательных организаций</w:t>
            </w:r>
          </w:p>
        </w:tc>
        <w:tc>
          <w:tcPr>
            <w:tcW w:w="1417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7" w:type="dxa"/>
            <w:gridSpan w:val="2"/>
            <w:vAlign w:val="center"/>
          </w:tcPr>
          <w:p w:rsidR="008A5D25" w:rsidRDefault="008A5D25" w:rsidP="00FE57D4">
            <w:pPr>
              <w:pStyle w:val="Style21"/>
              <w:widowControl/>
              <w:spacing w:line="240" w:lineRule="auto"/>
              <w:jc w:val="center"/>
              <w:rPr>
                <w:rStyle w:val="FontStyle87"/>
              </w:rPr>
            </w:pPr>
          </w:p>
          <w:p w:rsidR="008A5D25" w:rsidRDefault="008A5D25" w:rsidP="00FE57D4">
            <w:pPr>
              <w:pStyle w:val="Style21"/>
              <w:widowControl/>
              <w:spacing w:line="240" w:lineRule="auto"/>
              <w:jc w:val="center"/>
              <w:rPr>
                <w:rStyle w:val="FontStyle87"/>
              </w:rPr>
            </w:pPr>
          </w:p>
          <w:p w:rsidR="008A5D25" w:rsidRDefault="008A5D25" w:rsidP="00FE57D4">
            <w:pPr>
              <w:pStyle w:val="Style21"/>
              <w:widowControl/>
              <w:spacing w:line="240" w:lineRule="auto"/>
              <w:jc w:val="center"/>
              <w:rPr>
                <w:rStyle w:val="FontStyle87"/>
              </w:rPr>
            </w:pPr>
          </w:p>
          <w:p w:rsidR="008A5D25" w:rsidRDefault="008A5D25" w:rsidP="00FE57D4">
            <w:pPr>
              <w:pStyle w:val="Style21"/>
              <w:widowControl/>
              <w:spacing w:line="240" w:lineRule="auto"/>
              <w:jc w:val="center"/>
              <w:rPr>
                <w:rStyle w:val="FontStyle87"/>
              </w:rPr>
            </w:pPr>
            <w:r>
              <w:rPr>
                <w:rStyle w:val="FontStyle87"/>
              </w:rPr>
              <w:t>0,98</w:t>
            </w:r>
          </w:p>
        </w:tc>
        <w:tc>
          <w:tcPr>
            <w:tcW w:w="2129" w:type="dxa"/>
            <w:gridSpan w:val="2"/>
            <w:vAlign w:val="center"/>
          </w:tcPr>
          <w:p w:rsidR="008A5D25" w:rsidRDefault="008A5D25" w:rsidP="00FE57D4">
            <w:pPr>
              <w:pStyle w:val="Style21"/>
              <w:widowControl/>
              <w:spacing w:line="240" w:lineRule="auto"/>
              <w:jc w:val="center"/>
              <w:rPr>
                <w:rStyle w:val="FontStyle87"/>
              </w:rPr>
            </w:pPr>
          </w:p>
          <w:p w:rsidR="008A5D25" w:rsidRDefault="008A5D25" w:rsidP="00FE57D4">
            <w:pPr>
              <w:pStyle w:val="Style21"/>
              <w:widowControl/>
              <w:spacing w:line="240" w:lineRule="auto"/>
              <w:jc w:val="center"/>
              <w:rPr>
                <w:rStyle w:val="FontStyle87"/>
              </w:rPr>
            </w:pPr>
          </w:p>
          <w:p w:rsidR="008A5D25" w:rsidRDefault="008A5D25" w:rsidP="00FE57D4">
            <w:pPr>
              <w:pStyle w:val="Style21"/>
              <w:widowControl/>
              <w:spacing w:line="240" w:lineRule="auto"/>
              <w:jc w:val="center"/>
              <w:rPr>
                <w:rStyle w:val="FontStyle87"/>
              </w:rPr>
            </w:pPr>
          </w:p>
          <w:p w:rsidR="008A5D25" w:rsidRDefault="008A5D25" w:rsidP="00FE57D4">
            <w:pPr>
              <w:pStyle w:val="Style21"/>
              <w:widowControl/>
              <w:spacing w:line="240" w:lineRule="auto"/>
              <w:jc w:val="center"/>
              <w:rPr>
                <w:rStyle w:val="FontStyle87"/>
              </w:rPr>
            </w:pPr>
            <w:r>
              <w:rPr>
                <w:rStyle w:val="FontStyle87"/>
              </w:rPr>
              <w:t>0,97</w:t>
            </w:r>
          </w:p>
        </w:tc>
        <w:tc>
          <w:tcPr>
            <w:tcW w:w="1800" w:type="dxa"/>
            <w:gridSpan w:val="4"/>
            <w:vAlign w:val="center"/>
          </w:tcPr>
          <w:p w:rsidR="008A5D25" w:rsidRDefault="008A5D25" w:rsidP="00FE57D4">
            <w:pPr>
              <w:pStyle w:val="Style21"/>
              <w:widowControl/>
              <w:spacing w:line="240" w:lineRule="auto"/>
              <w:jc w:val="center"/>
              <w:rPr>
                <w:rStyle w:val="FontStyle87"/>
              </w:rPr>
            </w:pPr>
          </w:p>
          <w:p w:rsidR="008A5D25" w:rsidRDefault="008A5D25" w:rsidP="00FE57D4">
            <w:pPr>
              <w:pStyle w:val="Style21"/>
              <w:widowControl/>
              <w:spacing w:line="240" w:lineRule="auto"/>
              <w:jc w:val="center"/>
              <w:rPr>
                <w:rStyle w:val="FontStyle87"/>
              </w:rPr>
            </w:pPr>
          </w:p>
          <w:p w:rsidR="008A5D25" w:rsidRDefault="008A5D25" w:rsidP="00FE57D4">
            <w:pPr>
              <w:pStyle w:val="Style21"/>
              <w:widowControl/>
              <w:spacing w:line="240" w:lineRule="auto"/>
              <w:jc w:val="center"/>
              <w:rPr>
                <w:rStyle w:val="FontStyle87"/>
              </w:rPr>
            </w:pPr>
          </w:p>
          <w:p w:rsidR="008A5D25" w:rsidRDefault="008A5D25" w:rsidP="00FE57D4">
            <w:pPr>
              <w:pStyle w:val="Style21"/>
              <w:widowControl/>
              <w:spacing w:line="240" w:lineRule="auto"/>
              <w:jc w:val="center"/>
              <w:rPr>
                <w:rStyle w:val="FontStyle87"/>
              </w:rPr>
            </w:pPr>
            <w:r>
              <w:rPr>
                <w:rStyle w:val="FontStyle87"/>
              </w:rPr>
              <w:t>0,97</w:t>
            </w:r>
          </w:p>
        </w:tc>
        <w:tc>
          <w:tcPr>
            <w:tcW w:w="1179" w:type="dxa"/>
            <w:gridSpan w:val="8"/>
            <w:vAlign w:val="center"/>
          </w:tcPr>
          <w:p w:rsidR="008A5D25" w:rsidRDefault="008A5D25">
            <w:pPr>
              <w:spacing w:after="200" w:line="276" w:lineRule="auto"/>
              <w:rPr>
                <w:rStyle w:val="FontStyle87"/>
              </w:rPr>
            </w:pPr>
          </w:p>
          <w:p w:rsidR="008A5D25" w:rsidRDefault="008A5D25">
            <w:pPr>
              <w:spacing w:after="200" w:line="276" w:lineRule="auto"/>
              <w:rPr>
                <w:rStyle w:val="FontStyle87"/>
              </w:rPr>
            </w:pPr>
          </w:p>
          <w:p w:rsidR="008A5D25" w:rsidRDefault="008A5D25">
            <w:pPr>
              <w:spacing w:after="200" w:line="276" w:lineRule="auto"/>
              <w:rPr>
                <w:rStyle w:val="FontStyle87"/>
              </w:rPr>
            </w:pPr>
          </w:p>
          <w:p w:rsidR="008A5D25" w:rsidRDefault="008A5D25">
            <w:pPr>
              <w:spacing w:after="200" w:line="276" w:lineRule="auto"/>
              <w:rPr>
                <w:rStyle w:val="FontStyle87"/>
              </w:rPr>
            </w:pPr>
            <w:r>
              <w:rPr>
                <w:rStyle w:val="FontStyle87"/>
              </w:rPr>
              <w:t>0,97</w:t>
            </w:r>
          </w:p>
          <w:p w:rsidR="008A5D25" w:rsidRDefault="008A5D25" w:rsidP="008A5D25">
            <w:pPr>
              <w:pStyle w:val="Style21"/>
              <w:widowControl/>
              <w:spacing w:line="240" w:lineRule="auto"/>
              <w:jc w:val="center"/>
              <w:rPr>
                <w:rStyle w:val="FontStyle87"/>
              </w:rPr>
            </w:pPr>
          </w:p>
        </w:tc>
      </w:tr>
      <w:tr w:rsidR="008A5D25" w:rsidRPr="004C25EF" w:rsidTr="008A5D25">
        <w:trPr>
          <w:trHeight w:val="325"/>
          <w:tblHeader/>
        </w:trPr>
        <w:tc>
          <w:tcPr>
            <w:tcW w:w="849" w:type="dxa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3.2.4</w:t>
            </w:r>
          </w:p>
        </w:tc>
        <w:tc>
          <w:tcPr>
            <w:tcW w:w="4251" w:type="dxa"/>
            <w:gridSpan w:val="2"/>
          </w:tcPr>
          <w:p w:rsidR="008A5D25" w:rsidRPr="00DA5A35" w:rsidRDefault="008A5D25" w:rsidP="006C6277">
            <w:pPr>
              <w:widowControl w:val="0"/>
              <w:autoSpaceDE w:val="0"/>
              <w:autoSpaceDN w:val="0"/>
              <w:adjustRightInd w:val="0"/>
              <w:ind w:right="43"/>
            </w:pPr>
            <w:r w:rsidRPr="00DA5A35">
              <w:t>Доля общеобразовательных организаций, имеющих скорость доступа к сети «Интернет» не менее 2 Мб/</w:t>
            </w:r>
            <w:proofErr w:type="gramStart"/>
            <w:r w:rsidRPr="00DA5A35">
              <w:t>с</w:t>
            </w:r>
            <w:proofErr w:type="gramEnd"/>
          </w:p>
        </w:tc>
        <w:tc>
          <w:tcPr>
            <w:tcW w:w="1417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7" w:type="dxa"/>
            <w:gridSpan w:val="2"/>
            <w:vAlign w:val="center"/>
          </w:tcPr>
          <w:p w:rsidR="008A5D25" w:rsidRPr="004C25EF" w:rsidRDefault="008A5D25" w:rsidP="00FE5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2129" w:type="dxa"/>
            <w:gridSpan w:val="2"/>
            <w:vAlign w:val="center"/>
          </w:tcPr>
          <w:p w:rsidR="008A5D25" w:rsidRPr="004C25EF" w:rsidRDefault="008A5D25" w:rsidP="00FE5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800" w:type="dxa"/>
            <w:gridSpan w:val="4"/>
            <w:vAlign w:val="center"/>
          </w:tcPr>
          <w:p w:rsidR="008A5D25" w:rsidRPr="004C25EF" w:rsidRDefault="008A5D25" w:rsidP="00FE57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1179" w:type="dxa"/>
            <w:gridSpan w:val="8"/>
            <w:vAlign w:val="center"/>
          </w:tcPr>
          <w:p w:rsidR="008A5D25" w:rsidRPr="004C25EF" w:rsidRDefault="008A5D25" w:rsidP="008A5D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77,0</w:t>
            </w:r>
          </w:p>
        </w:tc>
      </w:tr>
      <w:tr w:rsidR="008A5D25" w:rsidRPr="004C25EF" w:rsidTr="008A5D25">
        <w:trPr>
          <w:trHeight w:val="325"/>
          <w:tblHeader/>
        </w:trPr>
        <w:tc>
          <w:tcPr>
            <w:tcW w:w="849" w:type="dxa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3.2.5</w:t>
            </w:r>
          </w:p>
        </w:tc>
        <w:tc>
          <w:tcPr>
            <w:tcW w:w="4251" w:type="dxa"/>
            <w:gridSpan w:val="2"/>
          </w:tcPr>
          <w:p w:rsidR="008A5D25" w:rsidRPr="00DA5A35" w:rsidRDefault="008A5D25" w:rsidP="006C6277">
            <w:pPr>
              <w:widowControl w:val="0"/>
              <w:autoSpaceDE w:val="0"/>
              <w:autoSpaceDN w:val="0"/>
              <w:adjustRightInd w:val="0"/>
              <w:ind w:right="43"/>
            </w:pPr>
            <w:r w:rsidRPr="00DA5A35">
              <w:t>Количество общеобразовательных организаций,  в  которых созданы от 80 до 100 процентов основных видов усло</w:t>
            </w:r>
            <w:r w:rsidRPr="00DA5A35">
              <w:softHyphen/>
              <w:t xml:space="preserve">вий обучения </w:t>
            </w:r>
          </w:p>
        </w:tc>
        <w:tc>
          <w:tcPr>
            <w:tcW w:w="1417" w:type="dxa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3"/>
              <w:jc w:val="center"/>
            </w:pPr>
            <w:r w:rsidRPr="00DA5A35">
              <w:t>ед.</w:t>
            </w:r>
          </w:p>
        </w:tc>
        <w:tc>
          <w:tcPr>
            <w:tcW w:w="1276" w:type="dxa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3"/>
              <w:jc w:val="center"/>
            </w:pPr>
            <w:r w:rsidRPr="00DA5A35">
              <w:t>1</w:t>
            </w:r>
          </w:p>
        </w:tc>
        <w:tc>
          <w:tcPr>
            <w:tcW w:w="2267" w:type="dxa"/>
            <w:gridSpan w:val="2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ind w:right="43"/>
              <w:jc w:val="center"/>
            </w:pPr>
            <w:r w:rsidRPr="00DA5A35">
              <w:t>22</w:t>
            </w:r>
          </w:p>
        </w:tc>
        <w:tc>
          <w:tcPr>
            <w:tcW w:w="2129" w:type="dxa"/>
            <w:gridSpan w:val="2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ind w:right="43"/>
              <w:jc w:val="center"/>
            </w:pPr>
            <w:r w:rsidRPr="00DA5A35">
              <w:t>24</w:t>
            </w:r>
          </w:p>
        </w:tc>
        <w:tc>
          <w:tcPr>
            <w:tcW w:w="1800" w:type="dxa"/>
            <w:gridSpan w:val="4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ind w:right="43"/>
              <w:jc w:val="center"/>
            </w:pPr>
            <w:r w:rsidRPr="00DA5A35">
              <w:t>25</w:t>
            </w:r>
          </w:p>
        </w:tc>
        <w:tc>
          <w:tcPr>
            <w:tcW w:w="1179" w:type="dxa"/>
            <w:gridSpan w:val="8"/>
            <w:vAlign w:val="center"/>
          </w:tcPr>
          <w:p w:rsidR="008A5D25" w:rsidRPr="00DA5A35" w:rsidRDefault="008A5D25" w:rsidP="008A5D25">
            <w:pPr>
              <w:widowControl w:val="0"/>
              <w:autoSpaceDE w:val="0"/>
              <w:autoSpaceDN w:val="0"/>
              <w:adjustRightInd w:val="0"/>
              <w:ind w:right="43"/>
              <w:jc w:val="center"/>
            </w:pPr>
            <w:r>
              <w:t>25</w:t>
            </w:r>
          </w:p>
        </w:tc>
      </w:tr>
      <w:tr w:rsidR="008A5D25" w:rsidRPr="004C25EF" w:rsidTr="008A5D25">
        <w:trPr>
          <w:trHeight w:val="325"/>
          <w:tblHeader/>
        </w:trPr>
        <w:tc>
          <w:tcPr>
            <w:tcW w:w="849" w:type="dxa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3.2.6</w:t>
            </w:r>
          </w:p>
        </w:tc>
        <w:tc>
          <w:tcPr>
            <w:tcW w:w="4251" w:type="dxa"/>
            <w:gridSpan w:val="2"/>
          </w:tcPr>
          <w:p w:rsidR="008A5D25" w:rsidRPr="00DA5A35" w:rsidRDefault="008A5D25" w:rsidP="006C6277">
            <w:pPr>
              <w:widowControl w:val="0"/>
              <w:autoSpaceDE w:val="0"/>
              <w:autoSpaceDN w:val="0"/>
              <w:adjustRightInd w:val="0"/>
              <w:ind w:right="43"/>
            </w:pPr>
            <w:r w:rsidRPr="00DA5A35">
              <w:t xml:space="preserve"> Доля </w:t>
            </w:r>
            <w:proofErr w:type="gramStart"/>
            <w:r w:rsidRPr="00DA5A35">
              <w:t>обучающихся</w:t>
            </w:r>
            <w:proofErr w:type="gramEnd"/>
            <w:r w:rsidRPr="00DA5A35">
              <w:t xml:space="preserve"> обеспеченных подвозом к месту организации образовательной деятельности от общего числа обучающихся, нуждающихся в подвозе</w:t>
            </w:r>
          </w:p>
        </w:tc>
        <w:tc>
          <w:tcPr>
            <w:tcW w:w="1417" w:type="dxa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3"/>
              <w:jc w:val="center"/>
            </w:pPr>
            <w:r w:rsidRPr="00DA5A35">
              <w:t>%</w:t>
            </w:r>
          </w:p>
        </w:tc>
        <w:tc>
          <w:tcPr>
            <w:tcW w:w="1276" w:type="dxa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3"/>
              <w:jc w:val="center"/>
            </w:pPr>
            <w:r w:rsidRPr="00DA5A35">
              <w:t>3</w:t>
            </w:r>
          </w:p>
        </w:tc>
        <w:tc>
          <w:tcPr>
            <w:tcW w:w="2267" w:type="dxa"/>
            <w:gridSpan w:val="2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ind w:right="43"/>
              <w:jc w:val="center"/>
            </w:pPr>
            <w:r w:rsidRPr="00DA5A35">
              <w:t>100,0</w:t>
            </w:r>
          </w:p>
        </w:tc>
        <w:tc>
          <w:tcPr>
            <w:tcW w:w="2129" w:type="dxa"/>
            <w:gridSpan w:val="2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ind w:right="43"/>
              <w:jc w:val="center"/>
            </w:pPr>
            <w:r w:rsidRPr="00DA5A35">
              <w:t>100,0</w:t>
            </w:r>
          </w:p>
        </w:tc>
        <w:tc>
          <w:tcPr>
            <w:tcW w:w="1800" w:type="dxa"/>
            <w:gridSpan w:val="4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ind w:right="43"/>
              <w:jc w:val="center"/>
            </w:pPr>
            <w:r w:rsidRPr="00DA5A35">
              <w:t>100,0</w:t>
            </w:r>
          </w:p>
        </w:tc>
        <w:tc>
          <w:tcPr>
            <w:tcW w:w="1179" w:type="dxa"/>
            <w:gridSpan w:val="8"/>
            <w:vAlign w:val="center"/>
          </w:tcPr>
          <w:p w:rsidR="008A5D25" w:rsidRPr="00DA5A35" w:rsidRDefault="001E7B7B" w:rsidP="008A5D25">
            <w:pPr>
              <w:widowControl w:val="0"/>
              <w:autoSpaceDE w:val="0"/>
              <w:autoSpaceDN w:val="0"/>
              <w:adjustRightInd w:val="0"/>
              <w:ind w:right="43"/>
              <w:jc w:val="center"/>
            </w:pPr>
            <w:r>
              <w:t>100</w:t>
            </w:r>
          </w:p>
        </w:tc>
      </w:tr>
      <w:tr w:rsidR="008A5D25" w:rsidRPr="004C25EF" w:rsidTr="008A5D25">
        <w:trPr>
          <w:trHeight w:val="325"/>
          <w:tblHeader/>
        </w:trPr>
        <w:tc>
          <w:tcPr>
            <w:tcW w:w="849" w:type="dxa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3.2.7</w:t>
            </w:r>
          </w:p>
        </w:tc>
        <w:tc>
          <w:tcPr>
            <w:tcW w:w="4251" w:type="dxa"/>
            <w:gridSpan w:val="2"/>
          </w:tcPr>
          <w:p w:rsidR="008A5D25" w:rsidRPr="00DA5A35" w:rsidRDefault="008A5D25" w:rsidP="006C6277">
            <w:pPr>
              <w:widowControl w:val="0"/>
              <w:autoSpaceDE w:val="0"/>
              <w:autoSpaceDN w:val="0"/>
              <w:adjustRightInd w:val="0"/>
              <w:ind w:right="43"/>
            </w:pPr>
            <w:r w:rsidRPr="00DA5A35">
              <w:t xml:space="preserve"> Доля </w:t>
            </w:r>
            <w:r>
              <w:t xml:space="preserve">общеобразовательных организаций, </w:t>
            </w:r>
            <w:r w:rsidRPr="00DA5A35">
              <w:t xml:space="preserve">в которых функционируют спортивные клубы </w:t>
            </w:r>
          </w:p>
        </w:tc>
        <w:tc>
          <w:tcPr>
            <w:tcW w:w="1417" w:type="dxa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3"/>
              <w:jc w:val="center"/>
            </w:pPr>
            <w:r w:rsidRPr="00DA5A35">
              <w:t>%</w:t>
            </w:r>
          </w:p>
        </w:tc>
        <w:tc>
          <w:tcPr>
            <w:tcW w:w="1276" w:type="dxa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3"/>
              <w:jc w:val="center"/>
            </w:pPr>
            <w:r w:rsidRPr="00DA5A35">
              <w:t>3</w:t>
            </w:r>
          </w:p>
        </w:tc>
        <w:tc>
          <w:tcPr>
            <w:tcW w:w="2267" w:type="dxa"/>
            <w:gridSpan w:val="2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ind w:right="43"/>
              <w:jc w:val="center"/>
            </w:pPr>
            <w:r w:rsidRPr="00DA5A35">
              <w:t>100,0</w:t>
            </w:r>
          </w:p>
        </w:tc>
        <w:tc>
          <w:tcPr>
            <w:tcW w:w="2129" w:type="dxa"/>
            <w:gridSpan w:val="2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ind w:right="43"/>
              <w:jc w:val="center"/>
            </w:pPr>
            <w:r w:rsidRPr="00DA5A35">
              <w:t>100,0</w:t>
            </w:r>
          </w:p>
        </w:tc>
        <w:tc>
          <w:tcPr>
            <w:tcW w:w="1800" w:type="dxa"/>
            <w:gridSpan w:val="4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ind w:right="43"/>
              <w:jc w:val="center"/>
            </w:pPr>
          </w:p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ind w:right="43"/>
              <w:jc w:val="center"/>
            </w:pPr>
            <w:r w:rsidRPr="00DA5A35">
              <w:t>100,0</w:t>
            </w:r>
          </w:p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ind w:right="43"/>
              <w:jc w:val="center"/>
            </w:pPr>
          </w:p>
        </w:tc>
        <w:tc>
          <w:tcPr>
            <w:tcW w:w="1179" w:type="dxa"/>
            <w:gridSpan w:val="8"/>
            <w:vAlign w:val="center"/>
          </w:tcPr>
          <w:p w:rsidR="008A5D25" w:rsidRDefault="008A5D25">
            <w:pPr>
              <w:spacing w:after="200" w:line="276" w:lineRule="auto"/>
            </w:pPr>
          </w:p>
          <w:p w:rsidR="008A5D25" w:rsidRDefault="001E7B7B">
            <w:pPr>
              <w:spacing w:after="200" w:line="276" w:lineRule="auto"/>
            </w:pPr>
            <w:r>
              <w:t>100,0</w:t>
            </w:r>
          </w:p>
          <w:p w:rsidR="008A5D25" w:rsidRPr="00DA5A35" w:rsidRDefault="008A5D25" w:rsidP="008A5D25">
            <w:pPr>
              <w:widowControl w:val="0"/>
              <w:autoSpaceDE w:val="0"/>
              <w:autoSpaceDN w:val="0"/>
              <w:adjustRightInd w:val="0"/>
              <w:ind w:right="43"/>
              <w:jc w:val="center"/>
            </w:pPr>
          </w:p>
        </w:tc>
      </w:tr>
      <w:tr w:rsidR="008A5D25" w:rsidRPr="004C25EF" w:rsidTr="008A5D25">
        <w:trPr>
          <w:trHeight w:val="325"/>
          <w:tblHeader/>
        </w:trPr>
        <w:tc>
          <w:tcPr>
            <w:tcW w:w="849" w:type="dxa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3.2.8</w:t>
            </w:r>
          </w:p>
        </w:tc>
        <w:tc>
          <w:tcPr>
            <w:tcW w:w="4251" w:type="dxa"/>
            <w:gridSpan w:val="2"/>
          </w:tcPr>
          <w:p w:rsidR="008A5D25" w:rsidRPr="00DA5A35" w:rsidRDefault="008A5D25" w:rsidP="006C6277">
            <w:pPr>
              <w:widowControl w:val="0"/>
              <w:autoSpaceDE w:val="0"/>
              <w:autoSpaceDN w:val="0"/>
              <w:adjustRightInd w:val="0"/>
              <w:ind w:right="43"/>
            </w:pPr>
            <w:r w:rsidRPr="00DA5A35">
              <w:t xml:space="preserve">  Доля  общеобразовательных организаций, в которых созданы современные условия для организации  горячего  питания</w:t>
            </w:r>
          </w:p>
        </w:tc>
        <w:tc>
          <w:tcPr>
            <w:tcW w:w="1417" w:type="dxa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3"/>
              <w:jc w:val="center"/>
            </w:pPr>
            <w:r w:rsidRPr="00DA5A35">
              <w:t>%.</w:t>
            </w:r>
          </w:p>
        </w:tc>
        <w:tc>
          <w:tcPr>
            <w:tcW w:w="1276" w:type="dxa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3"/>
              <w:jc w:val="center"/>
            </w:pPr>
            <w:r w:rsidRPr="00DA5A35">
              <w:t>3</w:t>
            </w:r>
          </w:p>
        </w:tc>
        <w:tc>
          <w:tcPr>
            <w:tcW w:w="2267" w:type="dxa"/>
            <w:gridSpan w:val="2"/>
            <w:vAlign w:val="center"/>
          </w:tcPr>
          <w:p w:rsidR="008A5D25" w:rsidRDefault="008A5D25" w:rsidP="00FE57D4">
            <w:pPr>
              <w:widowControl w:val="0"/>
              <w:autoSpaceDE w:val="0"/>
              <w:autoSpaceDN w:val="0"/>
              <w:adjustRightInd w:val="0"/>
              <w:ind w:right="43"/>
              <w:jc w:val="center"/>
            </w:pPr>
          </w:p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ind w:right="43"/>
              <w:jc w:val="center"/>
            </w:pPr>
            <w:r w:rsidRPr="00DA5A35">
              <w:t>100,0</w:t>
            </w:r>
          </w:p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3"/>
              <w:jc w:val="center"/>
            </w:pPr>
          </w:p>
        </w:tc>
        <w:tc>
          <w:tcPr>
            <w:tcW w:w="2129" w:type="dxa"/>
            <w:gridSpan w:val="2"/>
            <w:vAlign w:val="center"/>
          </w:tcPr>
          <w:p w:rsidR="008A5D25" w:rsidRDefault="008A5D25" w:rsidP="00FE57D4">
            <w:pPr>
              <w:widowControl w:val="0"/>
              <w:autoSpaceDE w:val="0"/>
              <w:autoSpaceDN w:val="0"/>
              <w:adjustRightInd w:val="0"/>
              <w:ind w:right="43"/>
              <w:jc w:val="center"/>
            </w:pPr>
          </w:p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ind w:right="43"/>
              <w:jc w:val="center"/>
            </w:pPr>
            <w:r w:rsidRPr="00DA5A35">
              <w:t>100,0</w:t>
            </w:r>
          </w:p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3"/>
              <w:jc w:val="center"/>
            </w:pPr>
          </w:p>
        </w:tc>
        <w:tc>
          <w:tcPr>
            <w:tcW w:w="1800" w:type="dxa"/>
            <w:gridSpan w:val="4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3"/>
              <w:jc w:val="center"/>
            </w:pPr>
            <w:r w:rsidRPr="00DA5A35">
              <w:t>100,0</w:t>
            </w:r>
          </w:p>
        </w:tc>
        <w:tc>
          <w:tcPr>
            <w:tcW w:w="1179" w:type="dxa"/>
            <w:gridSpan w:val="8"/>
            <w:vAlign w:val="center"/>
          </w:tcPr>
          <w:p w:rsidR="008A5D25" w:rsidRPr="00DA5A35" w:rsidRDefault="001E7B7B" w:rsidP="008A5D2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3"/>
              <w:jc w:val="center"/>
            </w:pPr>
            <w:r>
              <w:t>100,0</w:t>
            </w:r>
          </w:p>
        </w:tc>
      </w:tr>
      <w:tr w:rsidR="008A5D25" w:rsidRPr="004C25EF" w:rsidTr="008A5D25">
        <w:trPr>
          <w:trHeight w:val="325"/>
          <w:tblHeader/>
        </w:trPr>
        <w:tc>
          <w:tcPr>
            <w:tcW w:w="849" w:type="dxa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3.2.9</w:t>
            </w:r>
          </w:p>
        </w:tc>
        <w:tc>
          <w:tcPr>
            <w:tcW w:w="4251" w:type="dxa"/>
            <w:gridSpan w:val="2"/>
          </w:tcPr>
          <w:p w:rsidR="008A5D25" w:rsidRPr="00DA5A35" w:rsidRDefault="008A5D25" w:rsidP="006C6277">
            <w:pPr>
              <w:widowControl w:val="0"/>
              <w:autoSpaceDE w:val="0"/>
              <w:autoSpaceDN w:val="0"/>
              <w:adjustRightInd w:val="0"/>
              <w:ind w:right="43"/>
            </w:pPr>
            <w:r w:rsidRPr="00DA5A35">
              <w:t xml:space="preserve"> Количество детей из многодетных и малообеспеченных семей, получающих льготное питание </w:t>
            </w:r>
          </w:p>
        </w:tc>
        <w:tc>
          <w:tcPr>
            <w:tcW w:w="1417" w:type="dxa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3"/>
              <w:jc w:val="center"/>
            </w:pPr>
            <w:r w:rsidRPr="00DA5A35">
              <w:t>чел.</w:t>
            </w:r>
          </w:p>
        </w:tc>
        <w:tc>
          <w:tcPr>
            <w:tcW w:w="1276" w:type="dxa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3"/>
              <w:jc w:val="center"/>
            </w:pPr>
            <w:r w:rsidRPr="00DA5A35">
              <w:t>3</w:t>
            </w:r>
          </w:p>
        </w:tc>
        <w:tc>
          <w:tcPr>
            <w:tcW w:w="2267" w:type="dxa"/>
            <w:gridSpan w:val="2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3"/>
              <w:jc w:val="center"/>
            </w:pPr>
            <w:r w:rsidRPr="00DA5A35">
              <w:t>2980</w:t>
            </w:r>
          </w:p>
        </w:tc>
        <w:tc>
          <w:tcPr>
            <w:tcW w:w="2129" w:type="dxa"/>
            <w:gridSpan w:val="2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3"/>
              <w:jc w:val="center"/>
            </w:pPr>
            <w:r w:rsidRPr="00DA5A35">
              <w:t>3100</w:t>
            </w:r>
          </w:p>
        </w:tc>
        <w:tc>
          <w:tcPr>
            <w:tcW w:w="1800" w:type="dxa"/>
            <w:gridSpan w:val="4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3"/>
              <w:jc w:val="center"/>
            </w:pPr>
            <w:r w:rsidRPr="00DA5A35">
              <w:t>3150</w:t>
            </w:r>
          </w:p>
        </w:tc>
        <w:tc>
          <w:tcPr>
            <w:tcW w:w="1179" w:type="dxa"/>
            <w:gridSpan w:val="8"/>
            <w:vAlign w:val="center"/>
          </w:tcPr>
          <w:p w:rsidR="008A5D25" w:rsidRPr="00DA5A35" w:rsidRDefault="001E7B7B" w:rsidP="008A5D2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3"/>
              <w:jc w:val="center"/>
            </w:pPr>
            <w:r>
              <w:t>3200</w:t>
            </w:r>
          </w:p>
        </w:tc>
      </w:tr>
      <w:tr w:rsidR="008A5D25" w:rsidRPr="004C25EF" w:rsidTr="008A5D25">
        <w:trPr>
          <w:trHeight w:val="325"/>
          <w:tblHeader/>
        </w:trPr>
        <w:tc>
          <w:tcPr>
            <w:tcW w:w="849" w:type="dxa"/>
            <w:vAlign w:val="center"/>
          </w:tcPr>
          <w:p w:rsidR="008A5D25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3.2.10</w:t>
            </w:r>
          </w:p>
        </w:tc>
        <w:tc>
          <w:tcPr>
            <w:tcW w:w="4251" w:type="dxa"/>
            <w:gridSpan w:val="2"/>
          </w:tcPr>
          <w:p w:rsidR="008A5D25" w:rsidRPr="00DA5A35" w:rsidRDefault="008A5D25" w:rsidP="006C6277">
            <w:pPr>
              <w:widowControl w:val="0"/>
              <w:autoSpaceDE w:val="0"/>
              <w:autoSpaceDN w:val="0"/>
              <w:adjustRightInd w:val="0"/>
              <w:ind w:right="43"/>
            </w:pPr>
            <w:r w:rsidRPr="004B684F">
              <w:t>Отношение среднемесячной заработной платы</w:t>
            </w:r>
            <w:r>
              <w:t xml:space="preserve"> учителей обще</w:t>
            </w:r>
            <w:r w:rsidRPr="004B684F">
              <w:t>образовательных организаций к среднеме</w:t>
            </w:r>
            <w:r w:rsidRPr="004B684F">
              <w:softHyphen/>
              <w:t xml:space="preserve">сячной заработной плате в </w:t>
            </w:r>
            <w:r>
              <w:t xml:space="preserve">  экономике   </w:t>
            </w:r>
            <w:r w:rsidRPr="004B684F">
              <w:t>Крас</w:t>
            </w:r>
            <w:r w:rsidRPr="004B684F">
              <w:softHyphen/>
              <w:t>нодарского края</w:t>
            </w:r>
          </w:p>
        </w:tc>
        <w:tc>
          <w:tcPr>
            <w:tcW w:w="1417" w:type="dxa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3"/>
              <w:jc w:val="center"/>
            </w:pPr>
            <w:r w:rsidRPr="00DA5A35">
              <w:t>%</w:t>
            </w:r>
          </w:p>
        </w:tc>
        <w:tc>
          <w:tcPr>
            <w:tcW w:w="1276" w:type="dxa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3"/>
              <w:jc w:val="center"/>
            </w:pPr>
            <w:r w:rsidRPr="00DA5A35">
              <w:t>3</w:t>
            </w:r>
          </w:p>
        </w:tc>
        <w:tc>
          <w:tcPr>
            <w:tcW w:w="2267" w:type="dxa"/>
            <w:gridSpan w:val="2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ind w:right="43"/>
              <w:jc w:val="center"/>
            </w:pPr>
            <w:r w:rsidRPr="00DA5A35">
              <w:t>100,0</w:t>
            </w:r>
          </w:p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3"/>
              <w:jc w:val="center"/>
            </w:pPr>
          </w:p>
        </w:tc>
        <w:tc>
          <w:tcPr>
            <w:tcW w:w="2129" w:type="dxa"/>
            <w:gridSpan w:val="2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ind w:right="43"/>
              <w:jc w:val="center"/>
            </w:pPr>
            <w:r w:rsidRPr="00DA5A35">
              <w:t>100,0</w:t>
            </w:r>
          </w:p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3"/>
              <w:jc w:val="center"/>
            </w:pPr>
          </w:p>
        </w:tc>
        <w:tc>
          <w:tcPr>
            <w:tcW w:w="1980" w:type="dxa"/>
            <w:gridSpan w:val="8"/>
            <w:vAlign w:val="center"/>
          </w:tcPr>
          <w:p w:rsidR="008A5D25" w:rsidRPr="00DA5A35" w:rsidRDefault="008A5D25" w:rsidP="00FE57D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3"/>
              <w:jc w:val="center"/>
            </w:pPr>
            <w:r w:rsidRPr="00DA5A35">
              <w:t>100,0</w:t>
            </w:r>
          </w:p>
        </w:tc>
        <w:tc>
          <w:tcPr>
            <w:tcW w:w="999" w:type="dxa"/>
            <w:gridSpan w:val="4"/>
            <w:vAlign w:val="center"/>
          </w:tcPr>
          <w:p w:rsidR="008A5D25" w:rsidRPr="00DA5A35" w:rsidRDefault="001E7B7B" w:rsidP="008A5D2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3"/>
              <w:jc w:val="center"/>
            </w:pPr>
            <w:r>
              <w:t>100.0</w:t>
            </w:r>
          </w:p>
        </w:tc>
      </w:tr>
      <w:tr w:rsidR="00C01B16" w:rsidRPr="004C25EF" w:rsidTr="00FE57D4">
        <w:trPr>
          <w:trHeight w:val="325"/>
          <w:tblHeader/>
        </w:trPr>
        <w:tc>
          <w:tcPr>
            <w:tcW w:w="849" w:type="dxa"/>
          </w:tcPr>
          <w:p w:rsidR="00C01B16" w:rsidRPr="004C25EF" w:rsidRDefault="00C01B16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</w:t>
            </w:r>
            <w:r w:rsidRPr="004C25EF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4319" w:type="dxa"/>
            <w:gridSpan w:val="20"/>
          </w:tcPr>
          <w:p w:rsidR="00C01B16" w:rsidRPr="00DA5A35" w:rsidRDefault="00C01B16" w:rsidP="008F32C8">
            <w:pPr>
              <w:widowControl w:val="0"/>
              <w:autoSpaceDE w:val="0"/>
              <w:autoSpaceDN w:val="0"/>
              <w:adjustRightInd w:val="0"/>
              <w:ind w:right="43"/>
            </w:pPr>
            <w:r w:rsidRPr="00DA5A35">
              <w:t xml:space="preserve"> Подпрограмма </w:t>
            </w:r>
            <w:r w:rsidR="000744C6">
              <w:t xml:space="preserve"> «</w:t>
            </w:r>
            <w:r w:rsidRPr="00507630">
              <w:t>Развитие системы</w:t>
            </w:r>
            <w:r>
              <w:t xml:space="preserve"> дополнительного</w:t>
            </w:r>
            <w:r w:rsidRPr="00507630">
              <w:t xml:space="preserve"> образования»</w:t>
            </w:r>
          </w:p>
        </w:tc>
      </w:tr>
      <w:tr w:rsidR="00C01B16" w:rsidRPr="004C25EF" w:rsidTr="00FE57D4">
        <w:trPr>
          <w:trHeight w:val="325"/>
          <w:tblHeader/>
        </w:trPr>
        <w:tc>
          <w:tcPr>
            <w:tcW w:w="849" w:type="dxa"/>
          </w:tcPr>
          <w:p w:rsidR="00C01B16" w:rsidRPr="004C25EF" w:rsidRDefault="00C01B16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19" w:type="dxa"/>
            <w:gridSpan w:val="20"/>
          </w:tcPr>
          <w:p w:rsidR="00C01B16" w:rsidRPr="00DA5A35" w:rsidRDefault="000744C6" w:rsidP="000744C6">
            <w:pPr>
              <w:widowControl w:val="0"/>
              <w:autoSpaceDE w:val="0"/>
              <w:autoSpaceDN w:val="0"/>
              <w:adjustRightInd w:val="0"/>
              <w:ind w:right="43"/>
            </w:pPr>
            <w:r>
              <w:t xml:space="preserve">Цель: </w:t>
            </w:r>
            <w:r w:rsidR="00C01B16" w:rsidRPr="00507630">
              <w:t xml:space="preserve">создание в системе </w:t>
            </w:r>
            <w:r w:rsidR="00C01B16">
              <w:t xml:space="preserve">дополнительного </w:t>
            </w:r>
            <w:r w:rsidR="00C01B16" w:rsidRPr="00507630">
              <w:t xml:space="preserve"> образования равных возможностей для современного качественного образования и позитивной социализации детей </w:t>
            </w:r>
          </w:p>
        </w:tc>
      </w:tr>
      <w:tr w:rsidR="00C01B16" w:rsidRPr="004C25EF" w:rsidTr="00FE57D4">
        <w:trPr>
          <w:trHeight w:val="1331"/>
          <w:tblHeader/>
        </w:trPr>
        <w:tc>
          <w:tcPr>
            <w:tcW w:w="849" w:type="dxa"/>
          </w:tcPr>
          <w:p w:rsidR="00C01B16" w:rsidRPr="004C25EF" w:rsidRDefault="00C01B16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19" w:type="dxa"/>
            <w:gridSpan w:val="20"/>
          </w:tcPr>
          <w:p w:rsidR="006C6277" w:rsidRDefault="000744C6" w:rsidP="006C6277">
            <w:pPr>
              <w:widowControl w:val="0"/>
              <w:autoSpaceDE w:val="0"/>
              <w:autoSpaceDN w:val="0"/>
              <w:adjustRightInd w:val="0"/>
              <w:ind w:right="43"/>
            </w:pPr>
            <w:r>
              <w:t>Задача:</w:t>
            </w:r>
            <w:r w:rsidR="00C01B16" w:rsidRPr="00DA5A35">
              <w:t xml:space="preserve"> формирование  сети образовательных организаций, обеспечивающей  равный доступ жителей  </w:t>
            </w:r>
            <w:proofErr w:type="spellStart"/>
            <w:r w:rsidR="00C01B16" w:rsidRPr="00DA5A35">
              <w:t>Динского</w:t>
            </w:r>
            <w:proofErr w:type="spellEnd"/>
            <w:r w:rsidR="00C01B16" w:rsidRPr="00DA5A35">
              <w:t xml:space="preserve">  района к  услугам   дополнительного образования, </w:t>
            </w:r>
          </w:p>
          <w:p w:rsidR="000744C6" w:rsidRDefault="00C01B16" w:rsidP="006C6277">
            <w:pPr>
              <w:widowControl w:val="0"/>
              <w:autoSpaceDE w:val="0"/>
              <w:autoSpaceDN w:val="0"/>
              <w:adjustRightInd w:val="0"/>
              <w:ind w:right="43"/>
            </w:pPr>
            <w:r w:rsidRPr="00DA5A35">
              <w:t xml:space="preserve">создание  в образовательных организациях условий, обеспечивающих  безопасность учащихся, воспитанников и работников образовательных организаций, сохранность зданий и оборудования от возможных пожаров и других чрезвычайных ситуаций; осуществление   адресной поддержки участников образовательного процесса; </w:t>
            </w:r>
          </w:p>
          <w:p w:rsidR="00C01B16" w:rsidRPr="00DA5A35" w:rsidRDefault="00C01B16" w:rsidP="006C6277">
            <w:pPr>
              <w:widowControl w:val="0"/>
              <w:autoSpaceDE w:val="0"/>
              <w:autoSpaceDN w:val="0"/>
              <w:adjustRightInd w:val="0"/>
              <w:ind w:right="43"/>
            </w:pPr>
            <w:r w:rsidRPr="00DA5A35">
              <w:t>обеспечение населения района качественными муниципальными услугами  дополнительного образования</w:t>
            </w:r>
            <w:r>
              <w:t>.</w:t>
            </w:r>
          </w:p>
        </w:tc>
      </w:tr>
      <w:tr w:rsidR="008A5D25" w:rsidRPr="004C25EF" w:rsidTr="008A5D25">
        <w:trPr>
          <w:trHeight w:val="325"/>
          <w:tblHeader/>
        </w:trPr>
        <w:tc>
          <w:tcPr>
            <w:tcW w:w="849" w:type="dxa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3.3.1</w:t>
            </w:r>
          </w:p>
        </w:tc>
        <w:tc>
          <w:tcPr>
            <w:tcW w:w="4251" w:type="dxa"/>
            <w:gridSpan w:val="2"/>
          </w:tcPr>
          <w:p w:rsidR="008A5D25" w:rsidRPr="004C25EF" w:rsidRDefault="008A5D25" w:rsidP="006C627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 xml:space="preserve"> Количество</w:t>
            </w:r>
            <w:r w:rsidRPr="00BE26F0">
              <w:t xml:space="preserve"> детей, охваченных образовательными программами дополнительного образования детей и молодежи в возрасте от 5 до 18 лет</w:t>
            </w:r>
          </w:p>
        </w:tc>
        <w:tc>
          <w:tcPr>
            <w:tcW w:w="1417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276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7" w:type="dxa"/>
            <w:gridSpan w:val="2"/>
          </w:tcPr>
          <w:p w:rsidR="008A5D25" w:rsidRDefault="008A5D25" w:rsidP="00FE57D4">
            <w:pPr>
              <w:jc w:val="center"/>
            </w:pPr>
          </w:p>
          <w:p w:rsidR="008A5D25" w:rsidRDefault="008A5D25" w:rsidP="00FE57D4">
            <w:pPr>
              <w:jc w:val="center"/>
            </w:pPr>
          </w:p>
          <w:p w:rsidR="008A5D25" w:rsidRPr="0086124B" w:rsidRDefault="008A5D25" w:rsidP="00FE57D4">
            <w:pPr>
              <w:jc w:val="center"/>
            </w:pPr>
            <w:r>
              <w:t>8448</w:t>
            </w:r>
          </w:p>
        </w:tc>
        <w:tc>
          <w:tcPr>
            <w:tcW w:w="2129" w:type="dxa"/>
            <w:gridSpan w:val="2"/>
          </w:tcPr>
          <w:p w:rsidR="008A5D25" w:rsidRDefault="008A5D25" w:rsidP="00FE57D4">
            <w:pPr>
              <w:jc w:val="center"/>
            </w:pPr>
          </w:p>
          <w:p w:rsidR="008A5D25" w:rsidRDefault="008A5D25" w:rsidP="00FE57D4">
            <w:pPr>
              <w:jc w:val="center"/>
            </w:pPr>
          </w:p>
          <w:p w:rsidR="008A5D25" w:rsidRPr="0086124B" w:rsidRDefault="008A5D25" w:rsidP="00FE57D4">
            <w:pPr>
              <w:jc w:val="center"/>
            </w:pPr>
            <w:r>
              <w:t>8553</w:t>
            </w:r>
          </w:p>
        </w:tc>
        <w:tc>
          <w:tcPr>
            <w:tcW w:w="1875" w:type="dxa"/>
            <w:gridSpan w:val="7"/>
          </w:tcPr>
          <w:p w:rsidR="008A5D25" w:rsidRDefault="008A5D25" w:rsidP="00FE57D4">
            <w:pPr>
              <w:jc w:val="center"/>
            </w:pPr>
          </w:p>
          <w:p w:rsidR="008A5D25" w:rsidRDefault="008A5D25" w:rsidP="00FE57D4">
            <w:pPr>
              <w:jc w:val="center"/>
            </w:pPr>
          </w:p>
          <w:p w:rsidR="008A5D25" w:rsidRPr="0086124B" w:rsidRDefault="008A5D25" w:rsidP="00FE57D4">
            <w:pPr>
              <w:jc w:val="center"/>
            </w:pPr>
            <w:r>
              <w:t>8618</w:t>
            </w:r>
          </w:p>
        </w:tc>
        <w:tc>
          <w:tcPr>
            <w:tcW w:w="1104" w:type="dxa"/>
            <w:gridSpan w:val="5"/>
          </w:tcPr>
          <w:p w:rsidR="008A5D25" w:rsidRDefault="008A5D25">
            <w:pPr>
              <w:spacing w:after="200" w:line="276" w:lineRule="auto"/>
            </w:pPr>
          </w:p>
          <w:p w:rsidR="008A5D25" w:rsidRDefault="001E7B7B">
            <w:pPr>
              <w:spacing w:after="200" w:line="276" w:lineRule="auto"/>
            </w:pPr>
            <w:r>
              <w:t>8690</w:t>
            </w:r>
          </w:p>
          <w:p w:rsidR="008A5D25" w:rsidRPr="0086124B" w:rsidRDefault="008A5D25" w:rsidP="008A5D25">
            <w:pPr>
              <w:jc w:val="center"/>
            </w:pPr>
          </w:p>
        </w:tc>
      </w:tr>
      <w:tr w:rsidR="008A5D25" w:rsidRPr="004C25EF" w:rsidTr="008A5D25">
        <w:trPr>
          <w:trHeight w:val="325"/>
          <w:tblHeader/>
        </w:trPr>
        <w:tc>
          <w:tcPr>
            <w:tcW w:w="849" w:type="dxa"/>
          </w:tcPr>
          <w:p w:rsidR="008A5D25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3.3.2</w:t>
            </w:r>
          </w:p>
        </w:tc>
        <w:tc>
          <w:tcPr>
            <w:tcW w:w="4251" w:type="dxa"/>
            <w:gridSpan w:val="2"/>
          </w:tcPr>
          <w:p w:rsidR="008A5D25" w:rsidRPr="00BE26F0" w:rsidRDefault="008A5D25" w:rsidP="006C6277">
            <w:pPr>
              <w:widowControl w:val="0"/>
              <w:autoSpaceDE w:val="0"/>
              <w:autoSpaceDN w:val="0"/>
              <w:adjustRightInd w:val="0"/>
            </w:pPr>
            <w:r w:rsidRPr="004B684F">
              <w:t>Отношение среднемесячной заработной платы</w:t>
            </w:r>
            <w:r>
              <w:t xml:space="preserve"> </w:t>
            </w:r>
            <w:r w:rsidRPr="004B684F">
              <w:t xml:space="preserve">педагогических работников образовательных организаций </w:t>
            </w:r>
            <w:r>
              <w:t>дополнительного</w:t>
            </w:r>
            <w:r w:rsidRPr="004B684F">
              <w:t xml:space="preserve"> образования к среднеме</w:t>
            </w:r>
            <w:r w:rsidRPr="004B684F">
              <w:softHyphen/>
              <w:t xml:space="preserve">сячной заработной плате в </w:t>
            </w:r>
            <w:r>
              <w:t xml:space="preserve"> общем образовании  </w:t>
            </w:r>
            <w:r w:rsidRPr="004B684F">
              <w:t>Крас</w:t>
            </w:r>
            <w:r w:rsidRPr="004B684F">
              <w:softHyphen/>
              <w:t>нодарского края</w:t>
            </w:r>
          </w:p>
        </w:tc>
        <w:tc>
          <w:tcPr>
            <w:tcW w:w="1417" w:type="dxa"/>
            <w:vAlign w:val="center"/>
          </w:tcPr>
          <w:p w:rsidR="008A5D25" w:rsidRPr="004C25EF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vAlign w:val="center"/>
          </w:tcPr>
          <w:p w:rsidR="008A5D25" w:rsidRDefault="008A5D25" w:rsidP="00FE57D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7" w:type="dxa"/>
            <w:gridSpan w:val="2"/>
          </w:tcPr>
          <w:p w:rsidR="008A5D25" w:rsidRDefault="008A5D25" w:rsidP="00FE57D4">
            <w:pPr>
              <w:jc w:val="center"/>
            </w:pPr>
          </w:p>
          <w:p w:rsidR="008A5D25" w:rsidRDefault="008A5D25" w:rsidP="00FE57D4">
            <w:pPr>
              <w:jc w:val="center"/>
            </w:pPr>
          </w:p>
          <w:p w:rsidR="008A5D25" w:rsidRDefault="008A5D25" w:rsidP="00FE57D4">
            <w:pPr>
              <w:jc w:val="center"/>
            </w:pPr>
            <w:r>
              <w:t>100,0</w:t>
            </w:r>
          </w:p>
        </w:tc>
        <w:tc>
          <w:tcPr>
            <w:tcW w:w="2129" w:type="dxa"/>
            <w:gridSpan w:val="2"/>
          </w:tcPr>
          <w:p w:rsidR="008A5D25" w:rsidRDefault="008A5D25" w:rsidP="00FE57D4">
            <w:pPr>
              <w:jc w:val="center"/>
            </w:pPr>
          </w:p>
          <w:p w:rsidR="008A5D25" w:rsidRDefault="008A5D25" w:rsidP="00FE57D4">
            <w:pPr>
              <w:jc w:val="center"/>
            </w:pPr>
          </w:p>
          <w:p w:rsidR="008A5D25" w:rsidRDefault="008A5D25" w:rsidP="00FE57D4">
            <w:pPr>
              <w:jc w:val="center"/>
            </w:pPr>
            <w:r>
              <w:t>100,0</w:t>
            </w:r>
          </w:p>
        </w:tc>
        <w:tc>
          <w:tcPr>
            <w:tcW w:w="1875" w:type="dxa"/>
            <w:gridSpan w:val="7"/>
          </w:tcPr>
          <w:p w:rsidR="008A5D25" w:rsidRDefault="008A5D25" w:rsidP="00FE57D4">
            <w:pPr>
              <w:jc w:val="center"/>
            </w:pPr>
          </w:p>
          <w:p w:rsidR="008A5D25" w:rsidRDefault="008A5D25" w:rsidP="00FE57D4">
            <w:pPr>
              <w:jc w:val="center"/>
            </w:pPr>
          </w:p>
          <w:p w:rsidR="008A5D25" w:rsidRDefault="008A5D25" w:rsidP="00FE57D4">
            <w:pPr>
              <w:jc w:val="center"/>
            </w:pPr>
            <w:r>
              <w:t>100,0</w:t>
            </w:r>
          </w:p>
        </w:tc>
        <w:tc>
          <w:tcPr>
            <w:tcW w:w="1104" w:type="dxa"/>
            <w:gridSpan w:val="5"/>
          </w:tcPr>
          <w:p w:rsidR="008A5D25" w:rsidRDefault="008A5D25">
            <w:pPr>
              <w:spacing w:after="200" w:line="276" w:lineRule="auto"/>
            </w:pPr>
          </w:p>
          <w:p w:rsidR="008A5D25" w:rsidRDefault="001E7B7B">
            <w:pPr>
              <w:spacing w:after="200" w:line="276" w:lineRule="auto"/>
            </w:pPr>
            <w:r>
              <w:t>100.0</w:t>
            </w:r>
          </w:p>
          <w:p w:rsidR="008A5D25" w:rsidRDefault="008A5D25" w:rsidP="008A5D25">
            <w:pPr>
              <w:jc w:val="center"/>
            </w:pPr>
          </w:p>
        </w:tc>
      </w:tr>
    </w:tbl>
    <w:p w:rsidR="00C01B16" w:rsidRPr="004C25EF" w:rsidRDefault="00C01B16" w:rsidP="00C01B16">
      <w:pPr>
        <w:spacing w:line="276" w:lineRule="auto"/>
        <w:jc w:val="right"/>
        <w:rPr>
          <w:sz w:val="28"/>
          <w:szCs w:val="28"/>
        </w:rPr>
      </w:pPr>
    </w:p>
    <w:p w:rsidR="00C01B16" w:rsidRPr="004C25EF" w:rsidRDefault="00C01B16" w:rsidP="00C01B16">
      <w:pPr>
        <w:spacing w:line="276" w:lineRule="auto"/>
        <w:jc w:val="right"/>
        <w:rPr>
          <w:sz w:val="28"/>
          <w:szCs w:val="28"/>
        </w:rPr>
      </w:pPr>
    </w:p>
    <w:p w:rsidR="00C01B16" w:rsidRDefault="00C01B16" w:rsidP="00C01B16">
      <w:pPr>
        <w:spacing w:line="216" w:lineRule="auto"/>
        <w:rPr>
          <w:rFonts w:eastAsia="Calibri"/>
          <w:sz w:val="28"/>
          <w:szCs w:val="28"/>
          <w:lang w:eastAsia="en-US"/>
        </w:rPr>
      </w:pPr>
      <w:r w:rsidRPr="008A4B4B">
        <w:rPr>
          <w:rFonts w:eastAsia="Calibri"/>
          <w:sz w:val="28"/>
          <w:szCs w:val="28"/>
          <w:lang w:eastAsia="en-US"/>
        </w:rPr>
        <w:t>Начальник управления образования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 w:rsidRPr="006E421D">
        <w:rPr>
          <w:rFonts w:eastAsia="Calibri"/>
          <w:sz w:val="28"/>
          <w:szCs w:val="28"/>
          <w:lang w:eastAsia="en-US"/>
        </w:rPr>
        <w:t>Ежкова М. А.</w:t>
      </w:r>
    </w:p>
    <w:p w:rsidR="00C01B16" w:rsidRPr="006E421D" w:rsidRDefault="00C01B16" w:rsidP="00C01B16">
      <w:pPr>
        <w:spacing w:line="216" w:lineRule="auto"/>
        <w:rPr>
          <w:rFonts w:eastAsia="Calibri"/>
          <w:sz w:val="28"/>
          <w:szCs w:val="28"/>
          <w:lang w:eastAsia="en-US"/>
        </w:rPr>
      </w:pPr>
      <w:r w:rsidRPr="006E421D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gramStart"/>
      <w:r w:rsidRPr="006E421D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</w:p>
    <w:p w:rsidR="00BB7246" w:rsidRDefault="00C01B16" w:rsidP="00130EEB">
      <w:pPr>
        <w:spacing w:line="276" w:lineRule="auto"/>
      </w:pPr>
      <w:r w:rsidRPr="006E421D">
        <w:rPr>
          <w:rFonts w:eastAsia="Calibri"/>
          <w:sz w:val="28"/>
          <w:szCs w:val="28"/>
          <w:lang w:eastAsia="en-US"/>
        </w:rPr>
        <w:t>образования Динской район</w:t>
      </w:r>
      <w:r w:rsidRPr="008A4B4B">
        <w:rPr>
          <w:rFonts w:eastAsia="Calibri"/>
          <w:sz w:val="28"/>
          <w:szCs w:val="28"/>
          <w:lang w:eastAsia="en-US"/>
        </w:rPr>
        <w:tab/>
      </w:r>
    </w:p>
    <w:sectPr w:rsidR="00BB7246" w:rsidSect="00356754">
      <w:headerReference w:type="default" r:id="rId7"/>
      <w:pgSz w:w="16838" w:h="11906" w:orient="landscape" w:code="9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376" w:rsidRDefault="00CB7376" w:rsidP="00356754">
      <w:r>
        <w:separator/>
      </w:r>
    </w:p>
  </w:endnote>
  <w:endnote w:type="continuationSeparator" w:id="0">
    <w:p w:rsidR="00CB7376" w:rsidRDefault="00CB7376" w:rsidP="0035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376" w:rsidRDefault="00CB7376" w:rsidP="00356754">
      <w:r>
        <w:separator/>
      </w:r>
    </w:p>
  </w:footnote>
  <w:footnote w:type="continuationSeparator" w:id="0">
    <w:p w:rsidR="00CB7376" w:rsidRDefault="00CB7376" w:rsidP="00356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35843"/>
      <w:docPartObj>
        <w:docPartGallery w:val="Page Numbers (Top of Page)"/>
        <w:docPartUnique/>
      </w:docPartObj>
    </w:sdtPr>
    <w:sdtEndPr/>
    <w:sdtContent>
      <w:p w:rsidR="00356754" w:rsidRDefault="002E61A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0DE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56754" w:rsidRDefault="003567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65CC"/>
    <w:rsid w:val="000744C6"/>
    <w:rsid w:val="00130EEB"/>
    <w:rsid w:val="001C2DB7"/>
    <w:rsid w:val="001E7B7B"/>
    <w:rsid w:val="002E61AE"/>
    <w:rsid w:val="00356754"/>
    <w:rsid w:val="004E535D"/>
    <w:rsid w:val="006C6277"/>
    <w:rsid w:val="007E0772"/>
    <w:rsid w:val="008A5D25"/>
    <w:rsid w:val="008B4D36"/>
    <w:rsid w:val="008D01F1"/>
    <w:rsid w:val="008F32C8"/>
    <w:rsid w:val="008F65CC"/>
    <w:rsid w:val="00B11F7C"/>
    <w:rsid w:val="00B474A6"/>
    <w:rsid w:val="00B83364"/>
    <w:rsid w:val="00BB7246"/>
    <w:rsid w:val="00C01B16"/>
    <w:rsid w:val="00C87D50"/>
    <w:rsid w:val="00CB0DE4"/>
    <w:rsid w:val="00CB7376"/>
    <w:rsid w:val="00CC2F3C"/>
    <w:rsid w:val="00D459B3"/>
    <w:rsid w:val="00D8436E"/>
    <w:rsid w:val="00E90BBC"/>
    <w:rsid w:val="00ED3B6B"/>
    <w:rsid w:val="00F33833"/>
    <w:rsid w:val="00FD7867"/>
    <w:rsid w:val="00FF4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87">
    <w:name w:val="Font Style87"/>
    <w:rsid w:val="00C01B16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21">
    <w:name w:val="Style21"/>
    <w:basedOn w:val="a"/>
    <w:rsid w:val="00C01B16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Lucida Sans Unicode" w:hAnsi="Lucida Sans Unicode"/>
    </w:rPr>
  </w:style>
  <w:style w:type="paragraph" w:styleId="a3">
    <w:name w:val="header"/>
    <w:basedOn w:val="a"/>
    <w:link w:val="a4"/>
    <w:uiPriority w:val="99"/>
    <w:unhideWhenUsed/>
    <w:rsid w:val="003567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6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567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6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D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D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87">
    <w:name w:val="Font Style87"/>
    <w:rsid w:val="00C01B16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21">
    <w:name w:val="Style21"/>
    <w:basedOn w:val="a"/>
    <w:rsid w:val="00C01B16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Lucida Sans Unicode" w:hAnsi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1511</Words>
  <Characters>8614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user169</dc:creator>
  <cp:keywords/>
  <dc:description/>
  <cp:lastModifiedBy>user169</cp:lastModifiedBy>
  <cp:revision>19</cp:revision>
  <cp:lastPrinted>2015-09-14T09:31:00Z</cp:lastPrinted>
  <dcterms:created xsi:type="dcterms:W3CDTF">2014-08-30T08:55:00Z</dcterms:created>
  <dcterms:modified xsi:type="dcterms:W3CDTF">2015-09-14T09:49:00Z</dcterms:modified>
</cp:coreProperties>
</file>