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7C458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458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мая</w:t>
      </w:r>
      <w:r w:rsidR="00B0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458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0541FF" w:rsidRPr="00D61EDD" w:rsidRDefault="000541FF" w:rsidP="00D61E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D61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</w:t>
      </w:r>
      <w:r w:rsidRPr="007C45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соблюдения </w:t>
      </w:r>
      <w:r w:rsidR="007C4583" w:rsidRPr="007C45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бюджетным учреждением по физическому развитию «Спарта» </w:t>
      </w:r>
      <w:proofErr w:type="spellStart"/>
      <w:r w:rsidR="007C4583" w:rsidRPr="007C4583">
        <w:rPr>
          <w:rFonts w:ascii="Times New Roman" w:hAnsi="Times New Roman" w:cs="Times New Roman"/>
          <w:color w:val="000000" w:themeColor="text1"/>
          <w:sz w:val="28"/>
          <w:szCs w:val="28"/>
        </w:rPr>
        <w:t>Старомышастовского</w:t>
      </w:r>
      <w:proofErr w:type="spellEnd"/>
      <w:r w:rsidR="007C4583" w:rsidRPr="007C45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муниципального образования Динской</w:t>
      </w:r>
      <w:r w:rsidRP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4583" w:rsidRPr="00C473EE" w:rsidRDefault="007C4583" w:rsidP="007C4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98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2024 год, утвержденного распоряжением администрации муниципального образования Динской район </w:t>
      </w:r>
      <w:r w:rsidRPr="00C473EE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C473EE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плановая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документарная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3353E7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ым</w:t>
      </w:r>
      <w:r w:rsidRPr="003353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ым</w:t>
      </w:r>
      <w:r w:rsidRPr="003353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ем</w:t>
      </w:r>
      <w:r w:rsidRPr="003353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физическому развитию «Спарта» </w:t>
      </w:r>
      <w:proofErr w:type="spellStart"/>
      <w:r w:rsidRPr="003353E7">
        <w:rPr>
          <w:rFonts w:ascii="Times New Roman" w:hAnsi="Times New Roman" w:cs="Times New Roman"/>
          <w:color w:val="000000" w:themeColor="text1"/>
          <w:sz w:val="28"/>
          <w:szCs w:val="28"/>
        </w:rPr>
        <w:t>Старомышастовского</w:t>
      </w:r>
      <w:proofErr w:type="spellEnd"/>
      <w:r w:rsidRPr="003353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муниципального образования Динской район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4583" w:rsidRPr="00C473EE" w:rsidRDefault="007C4583" w:rsidP="007C4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(далее – отдел внутреннего финансового контроля) в составе:</w:t>
      </w:r>
    </w:p>
    <w:p w:rsidR="007C4583" w:rsidRPr="00C473EE" w:rsidRDefault="007C4583" w:rsidP="007C4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7C4583" w:rsidRPr="00C473EE" w:rsidRDefault="007C4583" w:rsidP="007C45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C473EE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администрации муниципального образования Динской район (член комиссии)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4583" w:rsidRPr="00C473EE" w:rsidRDefault="007C4583" w:rsidP="007C4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7C4583" w:rsidRPr="00C473EE" w:rsidRDefault="007C4583" w:rsidP="007C4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Правовое основание проведения проверки: пункт 3 части 3 статьи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C473EE">
        <w:rPr>
          <w:rFonts w:ascii="Times New Roman" w:hAnsi="Times New Roman" w:cs="Times New Roman"/>
          <w:sz w:val="28"/>
          <w:szCs w:val="28"/>
        </w:rPr>
        <w:t xml:space="preserve">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7C4583" w:rsidRPr="00C473EE" w:rsidRDefault="007C4583" w:rsidP="007C45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апреля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C473EE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апреля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г.</w:t>
      </w:r>
    </w:p>
    <w:p w:rsidR="007C4583" w:rsidRPr="00C473EE" w:rsidRDefault="007C4583" w:rsidP="007C458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марта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2021 г. по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марта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2024 г. </w:t>
      </w:r>
    </w:p>
    <w:p w:rsidR="00D45D60" w:rsidRDefault="00D45D60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5208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C4583" w:rsidRPr="005A3888" w:rsidRDefault="007C4583" w:rsidP="007C45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нарушение пункта 3 части 2 статьи 16 Закона о контрактной системе, подпункта «д» пункта 16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1279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отдельных</w:t>
      </w:r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>-график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закупок товаров, работ, услуг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2023 г. и 2024 г. </w:t>
      </w:r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финансового обеспечения, отраженный в графах 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C0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соответствует общему объему финансового обеспечения, доведенному заказчику для осуществления закупок</w:t>
      </w:r>
      <w:r w:rsidRPr="005A388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7C4583" w:rsidRPr="005A3888" w:rsidRDefault="007C4583" w:rsidP="007C458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нарушении части 3 статьи 7, части 4.1 статьи 30 Закона о контрактной системе, пункта 2 Требований в отчете учреждения об объеме закупок у СМП, СОНКО  за 2023 г. отражен ряд недостоверных сведений, содержащих признаки административного правонарушения, предусмотренного частью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>1.4 статьи 7.30 КоАП РФ</w:t>
      </w:r>
      <w:r w:rsidRPr="004978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04B83" w:rsidRDefault="00B04B83" w:rsidP="00D61EDD">
      <w:pPr>
        <w:tabs>
          <w:tab w:val="left" w:pos="31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4B83" w:rsidRPr="00331134" w:rsidRDefault="00B04B83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1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7C4583" w:rsidRPr="002A057F" w:rsidRDefault="007C4583" w:rsidP="007C458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</w:t>
      </w:r>
      <w:r w:rsidRPr="002A05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бюджетного учреждения по физическому развитию «Спарта» </w:t>
      </w:r>
      <w:proofErr w:type="spellStart"/>
      <w:r w:rsidRPr="002A057F">
        <w:rPr>
          <w:rFonts w:ascii="Times New Roman" w:hAnsi="Times New Roman" w:cs="Times New Roman"/>
          <w:color w:val="000000" w:themeColor="text1"/>
          <w:sz w:val="28"/>
          <w:szCs w:val="28"/>
        </w:rPr>
        <w:t>Старомышастовского</w:t>
      </w:r>
      <w:proofErr w:type="spellEnd"/>
      <w:r w:rsidRPr="002A05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муниципального образования Динской район</w:t>
      </w:r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С.А. Косенко;</w:t>
      </w:r>
    </w:p>
    <w:p w:rsidR="007C4583" w:rsidRPr="00C473EE" w:rsidRDefault="007C4583" w:rsidP="007C458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копии материалов настоящей проверки, в отношении которых усматриваются признаки административного правонарушения, для рассмотрения и принятия решения в рамках предоставленной компетенции в министерство экономики Краснодарского края (по части 1.4 статьи 7.30 КоАП РФ).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97328" w:rsidRPr="004F3B7E" w:rsidRDefault="000541FF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4583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299DD6-54A5-4915-A435-6F810C21F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547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14</cp:revision>
  <cp:lastPrinted>2023-06-06T10:01:00Z</cp:lastPrinted>
  <dcterms:created xsi:type="dcterms:W3CDTF">2023-07-07T08:07:00Z</dcterms:created>
  <dcterms:modified xsi:type="dcterms:W3CDTF">2024-05-23T06:50:00Z</dcterms:modified>
</cp:coreProperties>
</file>