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77"/>
        <w:gridCol w:w="4794"/>
      </w:tblGrid>
      <w:tr w:rsidR="001F7894" w:rsidRPr="00042488" w:rsidTr="00237A86">
        <w:tc>
          <w:tcPr>
            <w:tcW w:w="4811" w:type="dxa"/>
          </w:tcPr>
          <w:p w:rsidR="001F7894" w:rsidRPr="00042488" w:rsidRDefault="001F7894" w:rsidP="00237A86">
            <w:pPr>
              <w:ind w:firstLine="0"/>
              <w:jc w:val="righ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4811" w:type="dxa"/>
          </w:tcPr>
          <w:p w:rsidR="001F7894" w:rsidRDefault="001F7894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Приложение </w:t>
            </w: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6</w:t>
            </w:r>
          </w:p>
          <w:p w:rsidR="001F7894" w:rsidRDefault="001F7894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к Положению об отраслевой системе оплаты труда работников</w:t>
            </w:r>
          </w:p>
          <w:p w:rsidR="001F7894" w:rsidRDefault="001F7894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муниципальных</w:t>
            </w:r>
            <w:r w:rsidRPr="00042488"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 образовательных организаций</w:t>
            </w: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, подведомственных управлению образования </w:t>
            </w:r>
          </w:p>
          <w:p w:rsidR="001F7894" w:rsidRDefault="001F7894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администрации </w:t>
            </w:r>
            <w:proofErr w:type="gramStart"/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муниципального</w:t>
            </w:r>
            <w:proofErr w:type="gramEnd"/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 </w:t>
            </w:r>
          </w:p>
          <w:p w:rsidR="001F7894" w:rsidRPr="00042488" w:rsidRDefault="001F7894" w:rsidP="00237A86">
            <w:pPr>
              <w:ind w:left="43" w:firstLine="0"/>
              <w:jc w:val="left"/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образования Динской район</w:t>
            </w:r>
          </w:p>
        </w:tc>
      </w:tr>
    </w:tbl>
    <w:p w:rsidR="001F7894" w:rsidRDefault="001F7894" w:rsidP="001F7894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:rsidR="001F7894" w:rsidRPr="001F7894" w:rsidRDefault="001F7894" w:rsidP="001F7894"/>
    <w:p w:rsidR="001F7894" w:rsidRPr="00042488" w:rsidRDefault="001F7894" w:rsidP="001F7894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042488">
        <w:rPr>
          <w:rFonts w:ascii="Times New Roman" w:hAnsi="Times New Roman" w:cs="Times New Roman"/>
          <w:color w:val="auto"/>
          <w:sz w:val="28"/>
          <w:szCs w:val="28"/>
        </w:rPr>
        <w:t>ПЕРЕЧЕНЬ</w:t>
      </w:r>
      <w:r w:rsidRPr="00042488">
        <w:rPr>
          <w:rFonts w:ascii="Times New Roman" w:hAnsi="Times New Roman" w:cs="Times New Roman"/>
          <w:color w:val="auto"/>
          <w:sz w:val="28"/>
          <w:szCs w:val="28"/>
        </w:rPr>
        <w:br/>
        <w:t xml:space="preserve">учреждений, организаций и должностей, время работы </w:t>
      </w:r>
      <w:r w:rsidRPr="00042488">
        <w:rPr>
          <w:rFonts w:ascii="Times New Roman" w:hAnsi="Times New Roman" w:cs="Times New Roman"/>
          <w:color w:val="auto"/>
          <w:sz w:val="28"/>
          <w:szCs w:val="28"/>
        </w:rPr>
        <w:br/>
        <w:t>в которых засчитывается в стаж работы в сфере образования</w:t>
      </w:r>
    </w:p>
    <w:p w:rsidR="001F7894" w:rsidRPr="00042488" w:rsidRDefault="001F7894" w:rsidP="001F7894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664"/>
        <w:gridCol w:w="5907"/>
      </w:tblGrid>
      <w:tr w:rsidR="001F7894" w:rsidRPr="00042488" w:rsidTr="00237A86">
        <w:tc>
          <w:tcPr>
            <w:tcW w:w="3681" w:type="dxa"/>
          </w:tcPr>
          <w:p w:rsidR="001F7894" w:rsidRPr="00042488" w:rsidRDefault="001F7894" w:rsidP="00237A86">
            <w:pPr>
              <w:ind w:firstLine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>Наименование учреждений и организаций</w:t>
            </w:r>
          </w:p>
        </w:tc>
        <w:tc>
          <w:tcPr>
            <w:tcW w:w="5941" w:type="dxa"/>
          </w:tcPr>
          <w:p w:rsidR="001F7894" w:rsidRPr="00042488" w:rsidRDefault="001F7894" w:rsidP="00237A86">
            <w:pPr>
              <w:ind w:firstLine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>Наименование должностей</w:t>
            </w:r>
          </w:p>
        </w:tc>
      </w:tr>
    </w:tbl>
    <w:p w:rsidR="001F7894" w:rsidRPr="00042488" w:rsidRDefault="001F7894" w:rsidP="001F7894">
      <w:pPr>
        <w:rPr>
          <w:rFonts w:ascii="Times New Roman" w:hAnsi="Times New Roman" w:cs="Times New Roman"/>
          <w:sz w:val="2"/>
          <w:szCs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665"/>
        <w:gridCol w:w="5906"/>
      </w:tblGrid>
      <w:tr w:rsidR="001F7894" w:rsidRPr="00042488" w:rsidTr="00237A86">
        <w:trPr>
          <w:tblHeader/>
        </w:trPr>
        <w:tc>
          <w:tcPr>
            <w:tcW w:w="3681" w:type="dxa"/>
          </w:tcPr>
          <w:p w:rsidR="001F7894" w:rsidRPr="00042488" w:rsidRDefault="001F7894" w:rsidP="00237A86">
            <w:pPr>
              <w:ind w:firstLine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5941" w:type="dxa"/>
          </w:tcPr>
          <w:p w:rsidR="001F7894" w:rsidRPr="00042488" w:rsidRDefault="001F7894" w:rsidP="00237A86">
            <w:pPr>
              <w:ind w:firstLine="0"/>
              <w:jc w:val="center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>2</w:t>
            </w:r>
          </w:p>
        </w:tc>
      </w:tr>
      <w:tr w:rsidR="001F7894" w:rsidRPr="00042488" w:rsidTr="00237A86">
        <w:tc>
          <w:tcPr>
            <w:tcW w:w="368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proofErr w:type="gramStart"/>
            <w:r w:rsidRPr="00042488">
              <w:rPr>
                <w:rFonts w:ascii="Times New Roman" w:hAnsi="Times New Roman" w:cs="Times New Roman"/>
                <w:szCs w:val="28"/>
              </w:rPr>
              <w:t>Образовательные учреждения (в том числе образовательные учреждения высшего профессионального образования, высшие и средние военные образовательные учреждения, образовательные учреждения дополнительного профессионального образования (повышения квалификации специалистов); учреждения здравоохранения и социального обеспечения: дома ребенка, детские санатории, клиники, поликлиники, больницы и другие, а также отделения, палаты для детей в учреждениях для взрослых; центры спортивной подготовки</w:t>
            </w:r>
            <w:proofErr w:type="gramEnd"/>
          </w:p>
        </w:tc>
        <w:tc>
          <w:tcPr>
            <w:tcW w:w="594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proofErr w:type="gramStart"/>
            <w:r w:rsidRPr="00042488">
              <w:rPr>
                <w:rFonts w:ascii="Times New Roman" w:hAnsi="Times New Roman" w:cs="Times New Roman"/>
                <w:szCs w:val="28"/>
              </w:rPr>
              <w:t>Учителя, преподаватели, учителя-дефектологи, учителя-логопеды, логопеды, преподаватели-организаторы (основ безопасности жизнедеятельности, допризывной подготовки), руководители физического воспитания, старшие мастера, мастера производственного обучения (в том числе обучения вождению транспортных средств, работе на сельскохозяйственных машинах, работе на пишущих машинах и другой организационной технике), старшие методисты, методисты, старшие инструкторы-методисты, инструкторы-методисты (в том числе по физической культуре и спорту, по туризму), концертмейстеры, музыкальные руководители, старшие воспитатели, воспитатели</w:t>
            </w:r>
            <w:proofErr w:type="gramEnd"/>
            <w:r w:rsidRPr="00042488">
              <w:rPr>
                <w:rFonts w:ascii="Times New Roman" w:hAnsi="Times New Roman" w:cs="Times New Roman"/>
                <w:szCs w:val="28"/>
              </w:rPr>
              <w:t xml:space="preserve">, </w:t>
            </w:r>
            <w:proofErr w:type="gramStart"/>
            <w:r w:rsidRPr="00042488">
              <w:rPr>
                <w:rFonts w:ascii="Times New Roman" w:hAnsi="Times New Roman" w:cs="Times New Roman"/>
                <w:szCs w:val="28"/>
              </w:rPr>
              <w:t>классные воспитатели, социальные педагоги, педагоги-психологи, педагоги-организаторы, педагоги дополнительного образования, спортсмены, старшие тренеры-преподаватели, тренеры-преподаватели, тренеры, старшие вожатые (пионервожатые), инструкторы по физкультуре, инструкторы по труду, директора (начальники, заведующие), заместители директоров (начальников, заведующих) по учебной, учебно-воспитательной, учебно-производственной, воспитательной, культурно-воспитательной работе, по производственному обучению (работе), по иностранному языку, по учебно-летной подготовке, по общеобразовательной подготовке, по режиму, заведующие учебной частью, заведующие (начальники) практикой, учебно-консультационными пунктами</w:t>
            </w:r>
            <w:proofErr w:type="gramEnd"/>
            <w:r w:rsidRPr="00042488">
              <w:rPr>
                <w:rFonts w:ascii="Times New Roman" w:hAnsi="Times New Roman" w:cs="Times New Roman"/>
                <w:szCs w:val="28"/>
              </w:rPr>
              <w:t xml:space="preserve">, </w:t>
            </w:r>
            <w:proofErr w:type="gramStart"/>
            <w:r w:rsidRPr="00042488">
              <w:rPr>
                <w:rFonts w:ascii="Times New Roman" w:hAnsi="Times New Roman" w:cs="Times New Roman"/>
                <w:szCs w:val="28"/>
              </w:rPr>
              <w:t xml:space="preserve">логопедическими пунктами, интернатами, отделениями, отделами, лабораториями, кабинетами, секциями, филиалами, курсов и другими структурными подразделениями, деятельность которых связана с образовательным (воспитательным) процессом, методическим обеспечением; старшие дежурные по режиму, дежурные по режиму, аккомпаниаторы, </w:t>
            </w:r>
            <w:proofErr w:type="spellStart"/>
            <w:r w:rsidRPr="00042488">
              <w:rPr>
                <w:rFonts w:ascii="Times New Roman" w:hAnsi="Times New Roman" w:cs="Times New Roman"/>
                <w:szCs w:val="28"/>
              </w:rPr>
              <w:t>культорганизаторы</w:t>
            </w:r>
            <w:proofErr w:type="spellEnd"/>
            <w:r w:rsidRPr="00042488">
              <w:rPr>
                <w:rFonts w:ascii="Times New Roman" w:hAnsi="Times New Roman" w:cs="Times New Roman"/>
                <w:szCs w:val="28"/>
              </w:rPr>
              <w:t>, экскурсоводы; профессорско-преподавательский состав (работа, служба)</w:t>
            </w:r>
            <w:proofErr w:type="gramEnd"/>
          </w:p>
        </w:tc>
      </w:tr>
      <w:tr w:rsidR="001F7894" w:rsidRPr="00042488" w:rsidTr="00237A86">
        <w:tc>
          <w:tcPr>
            <w:tcW w:w="368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lastRenderedPageBreak/>
              <w:t>Методические (учебно-методические) учреждения всех наименований (независимо от ведомственной подчиненности)</w:t>
            </w:r>
          </w:p>
        </w:tc>
        <w:tc>
          <w:tcPr>
            <w:tcW w:w="594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proofErr w:type="gramStart"/>
            <w:r w:rsidRPr="00042488">
              <w:rPr>
                <w:rFonts w:ascii="Times New Roman" w:hAnsi="Times New Roman" w:cs="Times New Roman"/>
                <w:szCs w:val="28"/>
              </w:rPr>
              <w:t>Руководители, их заместители, заведующие: секторами, кабинетами, лабораториями, отделами; научные сотрудники, специалисты, деятельность которых связана с методическим обеспечением; старшие методисты, методисты</w:t>
            </w:r>
            <w:proofErr w:type="gramEnd"/>
          </w:p>
        </w:tc>
      </w:tr>
      <w:tr w:rsidR="001F7894" w:rsidRPr="00042488" w:rsidTr="00237A86">
        <w:tc>
          <w:tcPr>
            <w:tcW w:w="368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 xml:space="preserve">Органы управления образованием и органы (структурные подразделения), осуществляющие руководство образовательными учреждениями </w:t>
            </w:r>
          </w:p>
        </w:tc>
        <w:tc>
          <w:tcPr>
            <w:tcW w:w="594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proofErr w:type="gramStart"/>
            <w:r w:rsidRPr="00042488">
              <w:rPr>
                <w:rFonts w:ascii="Times New Roman" w:hAnsi="Times New Roman" w:cs="Times New Roman"/>
                <w:szCs w:val="28"/>
              </w:rPr>
              <w:t xml:space="preserve">Руководящие, инспекторские, методические должности, инструкторские, а также другие должности специалистов (за исключением работы на должностях, связанных с экономической, финансовой, юридической, хозяйственной деятельностью, программным обеспечением, со строительством, снабжением, делопроизводством) </w:t>
            </w:r>
            <w:proofErr w:type="gramEnd"/>
          </w:p>
        </w:tc>
      </w:tr>
      <w:tr w:rsidR="001F7894" w:rsidRPr="00042488" w:rsidTr="00237A86">
        <w:tc>
          <w:tcPr>
            <w:tcW w:w="368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>Отделы (бюро) технического обучения, отделы кадров организаций, подразделений министерств (ведомств), занимающиеся вопросами подготовки и повышения квалификации кадров на производстве</w:t>
            </w:r>
          </w:p>
        </w:tc>
        <w:tc>
          <w:tcPr>
            <w:tcW w:w="594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>Штатные преподаватели, мастера производственного обучения рабочих на производстве, руководящие, инспекторские, инженерные, методические должности, деятельность которых связана с вопросами подготовки и повышения квалификации кадров</w:t>
            </w:r>
          </w:p>
        </w:tc>
      </w:tr>
      <w:tr w:rsidR="001F7894" w:rsidRPr="00042488" w:rsidTr="00237A86">
        <w:tc>
          <w:tcPr>
            <w:tcW w:w="368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>Образовательные учреждения РОСТО (ДОСААФ) и гражданской авиации</w:t>
            </w:r>
          </w:p>
        </w:tc>
        <w:tc>
          <w:tcPr>
            <w:tcW w:w="594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>Руководящий, командно-летный, командно-инструкторский, инженерно-инструкторский, инструкторский и преподавательский составы, мастера производственного обучения, инженеры-инструкторы-методисты, инженеры-летчики-методисты</w:t>
            </w:r>
          </w:p>
        </w:tc>
      </w:tr>
      <w:tr w:rsidR="001F7894" w:rsidRPr="00042488" w:rsidTr="00237A86">
        <w:tc>
          <w:tcPr>
            <w:tcW w:w="368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>Общежития учреждений, предприятий и организаций, жилищно-эксплуатационные организации, молодежные жилищные комплексы, детские кинотеатры, театры юного зрителя, кукольные театры, культурно-просветительские учреждения и подразделения предприятий и организаций по работе с детьми и подростками</w:t>
            </w:r>
          </w:p>
        </w:tc>
        <w:tc>
          <w:tcPr>
            <w:tcW w:w="594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 xml:space="preserve">Воспитатели, педагоги-организаторы, педагоги-психологи, психологи, преподаватели, педагоги </w:t>
            </w:r>
            <w:proofErr w:type="gramStart"/>
            <w:r w:rsidRPr="00042488">
              <w:rPr>
                <w:rFonts w:ascii="Times New Roman" w:hAnsi="Times New Roman" w:cs="Times New Roman"/>
                <w:szCs w:val="28"/>
              </w:rPr>
              <w:t>дополнительного</w:t>
            </w:r>
            <w:proofErr w:type="gramEnd"/>
            <w:r w:rsidRPr="00042488">
              <w:rPr>
                <w:rFonts w:ascii="Times New Roman" w:hAnsi="Times New Roman" w:cs="Times New Roman"/>
                <w:szCs w:val="28"/>
              </w:rPr>
              <w:t xml:space="preserve"> образования (руководители кружков) для детей и подростков, инструкторы и инструкторы-методисты, тренеры-преподаватели и другие специалисты по работе с детьми и подростками, заведующие детскими отделами, секторами</w:t>
            </w:r>
          </w:p>
        </w:tc>
      </w:tr>
      <w:tr w:rsidR="001F7894" w:rsidRPr="00042488" w:rsidTr="00237A86">
        <w:tc>
          <w:tcPr>
            <w:tcW w:w="368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r w:rsidRPr="00042488">
              <w:rPr>
                <w:rFonts w:ascii="Times New Roman" w:hAnsi="Times New Roman" w:cs="Times New Roman"/>
                <w:szCs w:val="28"/>
              </w:rPr>
              <w:t>Исправительные колонии, воспитательные колонии, следственные изоляторы и тюрьмы, лечебно-исправительные учреждения</w:t>
            </w:r>
          </w:p>
        </w:tc>
        <w:tc>
          <w:tcPr>
            <w:tcW w:w="5941" w:type="dxa"/>
          </w:tcPr>
          <w:p w:rsidR="001F7894" w:rsidRPr="00042488" w:rsidRDefault="001F7894" w:rsidP="00237A86">
            <w:pPr>
              <w:ind w:firstLine="0"/>
              <w:rPr>
                <w:rFonts w:ascii="Times New Roman" w:hAnsi="Times New Roman" w:cs="Times New Roman"/>
                <w:szCs w:val="28"/>
              </w:rPr>
            </w:pPr>
            <w:proofErr w:type="gramStart"/>
            <w:r w:rsidRPr="00042488">
              <w:rPr>
                <w:rFonts w:ascii="Times New Roman" w:hAnsi="Times New Roman" w:cs="Times New Roman"/>
                <w:szCs w:val="28"/>
              </w:rPr>
              <w:t>Работа (служба) при наличии педагогического образования на должностях заместителя начальника по воспитательной работе, начальника отряда, старшего инспектора, инспектора по общеобразовательной работе (обучению), старшего инспектора-методиста и инспектора-методиста, старшего инженера и инженера по производственно-техническому обучению, старшего мастера и мастера производственного обучения, старшего инспектора и инспектора по охране и режиму, заведующего учебно-техническим кабинетом, психолога</w:t>
            </w:r>
            <w:proofErr w:type="gramEnd"/>
          </w:p>
        </w:tc>
      </w:tr>
    </w:tbl>
    <w:p w:rsidR="001F7894" w:rsidRPr="00820FE3" w:rsidRDefault="001F7894" w:rsidP="001F7894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820FE3">
        <w:rPr>
          <w:rFonts w:ascii="Times New Roman" w:hAnsi="Times New Roman" w:cs="Times New Roman"/>
          <w:sz w:val="24"/>
          <w:szCs w:val="24"/>
        </w:rPr>
        <w:t>Примечание</w:t>
      </w:r>
      <w:r w:rsidR="00820FE3">
        <w:rPr>
          <w:rFonts w:ascii="Times New Roman" w:hAnsi="Times New Roman" w:cs="Times New Roman"/>
          <w:sz w:val="24"/>
          <w:szCs w:val="24"/>
        </w:rPr>
        <w:t>:</w:t>
      </w:r>
    </w:p>
    <w:p w:rsidR="001F7894" w:rsidRPr="00820FE3" w:rsidRDefault="001F7894" w:rsidP="001F7894">
      <w:pPr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820FE3">
        <w:rPr>
          <w:rFonts w:ascii="Times New Roman" w:hAnsi="Times New Roman" w:cs="Times New Roman"/>
          <w:sz w:val="24"/>
          <w:szCs w:val="24"/>
        </w:rPr>
        <w:t xml:space="preserve">В стаж педагогической работы включается время работы в качестве учителей-дефектологов, логопедов, воспитателей в учреждениях здравоохранения и социального обеспечения для взрослых, методистов </w:t>
      </w:r>
      <w:proofErr w:type="spellStart"/>
      <w:r w:rsidRPr="00820FE3">
        <w:rPr>
          <w:rFonts w:ascii="Times New Roman" w:hAnsi="Times New Roman" w:cs="Times New Roman"/>
          <w:sz w:val="24"/>
          <w:szCs w:val="24"/>
        </w:rPr>
        <w:t>оргметодотдела</w:t>
      </w:r>
      <w:proofErr w:type="spellEnd"/>
      <w:r w:rsidRPr="00820FE3">
        <w:rPr>
          <w:rFonts w:ascii="Times New Roman" w:hAnsi="Times New Roman" w:cs="Times New Roman"/>
          <w:sz w:val="24"/>
          <w:szCs w:val="24"/>
        </w:rPr>
        <w:t xml:space="preserve"> республиканской, краевой, областной больницы.</w:t>
      </w:r>
    </w:p>
    <w:p w:rsidR="00881E1A" w:rsidRDefault="00881E1A"/>
    <w:p w:rsidR="00820FE3" w:rsidRDefault="00820FE3" w:rsidP="00820FE3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927DC1">
        <w:rPr>
          <w:rFonts w:ascii="Times New Roman" w:eastAsia="Times New Roman" w:hAnsi="Times New Roman" w:cs="Times New Roman"/>
          <w:sz w:val="28"/>
          <w:szCs w:val="28"/>
        </w:rPr>
        <w:t xml:space="preserve">Начальник управления образования   </w:t>
      </w:r>
    </w:p>
    <w:p w:rsidR="00820FE3" w:rsidRDefault="00820FE3" w:rsidP="00820FE3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20FE3" w:rsidRPr="00927DC1" w:rsidRDefault="00820FE3" w:rsidP="00820FE3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образования Динской район</w:t>
      </w:r>
      <w:r w:rsidRPr="00927DC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927DC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</w:t>
      </w:r>
      <w:r w:rsidRPr="00927DC1">
        <w:rPr>
          <w:rFonts w:ascii="Times New Roman" w:eastAsia="Times New Roman" w:hAnsi="Times New Roman" w:cs="Times New Roman"/>
          <w:sz w:val="28"/>
          <w:szCs w:val="28"/>
        </w:rPr>
        <w:t>М.А. Ежкова</w:t>
      </w:r>
    </w:p>
    <w:sectPr w:rsidR="00820FE3" w:rsidRPr="00927DC1" w:rsidSect="00820FE3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FE3" w:rsidRDefault="00820FE3" w:rsidP="00820FE3">
      <w:r>
        <w:separator/>
      </w:r>
    </w:p>
  </w:endnote>
  <w:endnote w:type="continuationSeparator" w:id="0">
    <w:p w:rsidR="00820FE3" w:rsidRDefault="00820FE3" w:rsidP="00820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FE3" w:rsidRDefault="00820FE3" w:rsidP="00820FE3">
      <w:r>
        <w:separator/>
      </w:r>
    </w:p>
  </w:footnote>
  <w:footnote w:type="continuationSeparator" w:id="0">
    <w:p w:rsidR="00820FE3" w:rsidRDefault="00820FE3" w:rsidP="00820F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2838157"/>
      <w:docPartObj>
        <w:docPartGallery w:val="Page Numbers (Top of Page)"/>
        <w:docPartUnique/>
      </w:docPartObj>
    </w:sdtPr>
    <w:sdtContent>
      <w:p w:rsidR="00820FE3" w:rsidRDefault="00820FE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820FE3" w:rsidRDefault="00820F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572"/>
    <w:rsid w:val="00090716"/>
    <w:rsid w:val="00096572"/>
    <w:rsid w:val="001F7894"/>
    <w:rsid w:val="00820FE3"/>
    <w:rsid w:val="00881E1A"/>
    <w:rsid w:val="008A4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89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F7894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F7894"/>
    <w:rPr>
      <w:rFonts w:eastAsiaTheme="minorEastAsia"/>
      <w:b/>
      <w:bCs/>
      <w:color w:val="26282F"/>
      <w:lang w:eastAsia="ru-RU"/>
    </w:rPr>
  </w:style>
  <w:style w:type="character" w:customStyle="1" w:styleId="a3">
    <w:name w:val="Цветовое выделение"/>
    <w:uiPriority w:val="99"/>
    <w:rsid w:val="001F7894"/>
    <w:rPr>
      <w:b/>
      <w:bCs/>
      <w:color w:val="26282F"/>
    </w:rPr>
  </w:style>
  <w:style w:type="table" w:styleId="a4">
    <w:name w:val="Table Grid"/>
    <w:basedOn w:val="a1"/>
    <w:uiPriority w:val="39"/>
    <w:rsid w:val="001F789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820F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0FE3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820F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0FE3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89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F7894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F7894"/>
    <w:rPr>
      <w:rFonts w:eastAsiaTheme="minorEastAsia"/>
      <w:b/>
      <w:bCs/>
      <w:color w:val="26282F"/>
      <w:lang w:eastAsia="ru-RU"/>
    </w:rPr>
  </w:style>
  <w:style w:type="character" w:customStyle="1" w:styleId="a3">
    <w:name w:val="Цветовое выделение"/>
    <w:uiPriority w:val="99"/>
    <w:rsid w:val="001F7894"/>
    <w:rPr>
      <w:b/>
      <w:bCs/>
      <w:color w:val="26282F"/>
    </w:rPr>
  </w:style>
  <w:style w:type="table" w:styleId="a4">
    <w:name w:val="Table Grid"/>
    <w:basedOn w:val="a1"/>
    <w:uiPriority w:val="39"/>
    <w:rsid w:val="001F789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820F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0FE3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820F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0FE3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858</Words>
  <Characters>4893</Characters>
  <Application>Microsoft Office Word</Application>
  <DocSecurity>0</DocSecurity>
  <Lines>40</Lines>
  <Paragraphs>11</Paragraphs>
  <ScaleCrop>false</ScaleCrop>
  <Company/>
  <LinksUpToDate>false</LinksUpToDate>
  <CharactersWithSpaces>5740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5</cp:revision>
  <dcterms:created xsi:type="dcterms:W3CDTF">2023-12-15T11:08:00Z</dcterms:created>
  <dcterms:modified xsi:type="dcterms:W3CDTF">2024-01-19T13:51:00Z</dcterms:modified>
</cp:coreProperties>
</file>