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82E" w:rsidRPr="002955B2" w:rsidRDefault="00B1182E" w:rsidP="00A0257E">
      <w:pPr>
        <w:widowControl w:val="0"/>
        <w:autoSpaceDE w:val="0"/>
        <w:autoSpaceDN w:val="0"/>
        <w:adjustRightInd w:val="0"/>
        <w:jc w:val="center"/>
        <w:rPr>
          <w:rFonts w:eastAsia="Times New Roman" w:cs="Times New Roman"/>
          <w:b/>
          <w:sz w:val="26"/>
          <w:szCs w:val="26"/>
          <w:lang w:eastAsia="ru-RU"/>
        </w:rPr>
      </w:pPr>
      <w:r w:rsidRPr="002955B2">
        <w:rPr>
          <w:rFonts w:eastAsia="Times New Roman" w:cs="Times New Roman"/>
          <w:b/>
          <w:sz w:val="26"/>
          <w:szCs w:val="26"/>
          <w:lang w:eastAsia="ru-RU"/>
        </w:rPr>
        <w:t>«</w:t>
      </w:r>
      <w:r w:rsidR="00A0257E">
        <w:rPr>
          <w:rFonts w:eastAsia="Times New Roman" w:cs="Times New Roman"/>
          <w:b/>
          <w:sz w:val="26"/>
          <w:szCs w:val="26"/>
          <w:lang w:eastAsia="ru-RU"/>
        </w:rPr>
        <w:t>Передача в собственность граждан занимаемых ими жилых помещений жилищного фонда (приватизация жилищного фонда)</w:t>
      </w:r>
      <w:r w:rsidRPr="002955B2">
        <w:rPr>
          <w:rFonts w:eastAsia="Times New Roman" w:cs="Times New Roman"/>
          <w:b/>
          <w:sz w:val="26"/>
          <w:szCs w:val="26"/>
          <w:lang w:eastAsia="ru-RU"/>
        </w:rPr>
        <w:t>»</w:t>
      </w:r>
      <w:bookmarkStart w:id="0" w:name="_GoBack"/>
      <w:bookmarkEnd w:id="0"/>
    </w:p>
    <w:p w:rsidR="00B1182E" w:rsidRPr="002955B2" w:rsidRDefault="00B1182E" w:rsidP="00B1182E">
      <w:pPr>
        <w:rPr>
          <w:b/>
          <w:szCs w:val="28"/>
        </w:rPr>
      </w:pP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 от 08 октября 2003 года № 186, Собрание законодательства Российской Федерации от 06 октября 2003 года № 40, ст. 3822);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апреля 2011 года № 63-ФЗ «Об электронной подписи» (Собрание законодательства Российской Федерации от 11.04.2011 № 15, ст. 2036);</w:t>
      </w:r>
    </w:p>
    <w:p w:rsidR="00B1182E" w:rsidRPr="002955B2" w:rsidRDefault="00AE2D10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>
        <w:rPr>
          <w:rFonts w:eastAsia="Times New Roman" w:cs="Times New Roman"/>
          <w:color w:val="000000"/>
          <w:szCs w:val="28"/>
          <w:lang w:eastAsia="ru-RU" w:bidi="ru-RU"/>
        </w:rPr>
        <w:t>П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>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B1182E" w:rsidRPr="002955B2" w:rsidRDefault="00AE2D10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>
        <w:rPr>
          <w:rFonts w:eastAsia="Times New Roman" w:cs="Times New Roman"/>
          <w:color w:val="000000"/>
          <w:szCs w:val="28"/>
          <w:lang w:eastAsia="ru-RU" w:bidi="ru-RU"/>
        </w:rPr>
        <w:t>П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остановление Правительства РФ от 25 июня 2012 года № 634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>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 № 148 от 02.07.2012, Собрание законодательства Российской Федерации от 02 июля 2012 года № 27, ст. 3744);</w:t>
      </w:r>
    </w:p>
    <w:p w:rsidR="00B1182E" w:rsidRPr="002955B2" w:rsidRDefault="00AE2D10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>
        <w:rPr>
          <w:rFonts w:eastAsia="Times New Roman" w:cs="Times New Roman"/>
          <w:color w:val="000000"/>
          <w:szCs w:val="28"/>
          <w:lang w:eastAsia="ru-RU" w:bidi="ru-RU"/>
        </w:rPr>
        <w:t>П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остановление Правительства Российской Федерации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 48,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>ст. 6706);</w:t>
      </w:r>
      <w:proofErr w:type="gramEnd"/>
    </w:p>
    <w:p w:rsidR="00B1182E" w:rsidRPr="002955B2" w:rsidRDefault="00AE2D10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>
        <w:rPr>
          <w:rFonts w:eastAsia="Times New Roman" w:cs="Times New Roman"/>
          <w:color w:val="000000"/>
          <w:szCs w:val="28"/>
          <w:lang w:eastAsia="ru-RU" w:bidi="ru-RU"/>
        </w:rPr>
        <w:t>П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остановлением Правительства Российской Федерации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от 26 марта 2016 года № 236 «О требованиях к предоставлению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в электронной форме государственных и муниципальных услуг» («Официальный интернет-портал правовой информации» </w:t>
      </w:r>
      <w:r w:rsidR="00B1182E" w:rsidRPr="002955B2">
        <w:rPr>
          <w:rFonts w:eastAsia="Times New Roman" w:cs="Times New Roman"/>
          <w:color w:val="000000"/>
          <w:szCs w:val="28"/>
          <w:lang w:bidi="en-US"/>
        </w:rPr>
        <w:t>(</w:t>
      </w:r>
      <w:hyperlink r:id="rId6" w:history="1"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www</w:t>
        </w:r>
        <w:r w:rsidR="00B1182E"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pravo</w:t>
        </w:r>
        <w:proofErr w:type="spellEnd"/>
        <w:r w:rsidR="00B1182E"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gov</w:t>
        </w:r>
        <w:proofErr w:type="spellEnd"/>
        <w:r w:rsidR="00B1182E"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  <w:proofErr w:type="spellEnd"/>
      </w:hyperlink>
      <w:r w:rsidR="00B1182E" w:rsidRPr="002955B2">
        <w:rPr>
          <w:rFonts w:eastAsia="Times New Roman" w:cs="Times New Roman"/>
          <w:color w:val="000000"/>
          <w:szCs w:val="28"/>
          <w:lang w:bidi="en-US"/>
        </w:rPr>
        <w:t xml:space="preserve">) 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>05 апреля 2016 года, «Российская газета» от 08 апреля 2016 года № 75, Собрание законодательства Российской Федерации от 11 апреля 2016 года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>№ 15, ст. 2084);</w:t>
      </w:r>
      <w:proofErr w:type="gramEnd"/>
    </w:p>
    <w:p w:rsidR="00B1182E" w:rsidRPr="002955B2" w:rsidRDefault="00AE2D10" w:rsidP="00B1182E">
      <w:pPr>
        <w:widowControl w:val="0"/>
        <w:tabs>
          <w:tab w:val="left" w:pos="1435"/>
        </w:tabs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>
        <w:rPr>
          <w:rFonts w:eastAsia="Times New Roman" w:cs="Times New Roman"/>
          <w:color w:val="000000"/>
          <w:szCs w:val="28"/>
          <w:lang w:eastAsia="ru-RU" w:bidi="ru-RU"/>
        </w:rPr>
        <w:t>П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остановление Правительства Российской Федерации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 и муниципальных услуг и о внесении изменения в Правила разработки и утверждения административных 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lastRenderedPageBreak/>
        <w:t>регламентов предоставления государственных услуг» (Собрание законодательства Российской Федерации от 03.09.2012 № 36, ст. 4903, «Российская газета» № 200 от 31.08.2012);</w:t>
      </w:r>
      <w:proofErr w:type="gramEnd"/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Закон Краснодарского края от 02 марта 2012 года № 2446-КЗ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«Об отдельных вопросах организации предоставления государственных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и муниципальных услуг на территории Краснодарского края» (газета «Кубанские новости» от 12 марта 2012 года № 43);</w:t>
      </w:r>
    </w:p>
    <w:p w:rsidR="00B1182E" w:rsidRPr="002955B2" w:rsidRDefault="003C6949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>
        <w:rPr>
          <w:rFonts w:eastAsia="Times New Roman" w:cs="Times New Roman"/>
          <w:color w:val="000000"/>
          <w:szCs w:val="28"/>
          <w:lang w:eastAsia="ru-RU" w:bidi="ru-RU"/>
        </w:rPr>
        <w:t>П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 212 от 05.12.2011, на официальном сайте администрации Краснодарского края: </w:t>
      </w:r>
      <w:hyperlink r:id="rId7" w:history="1"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http</w:t>
        </w:r>
        <w:r w:rsidR="00B1182E" w:rsidRPr="002955B2">
          <w:rPr>
            <w:rFonts w:eastAsia="Times New Roman" w:cs="Times New Roman"/>
            <w:color w:val="000000"/>
            <w:szCs w:val="28"/>
            <w:lang w:bidi="en-US"/>
          </w:rPr>
          <w:t>://</w:t>
        </w:r>
        <w:proofErr w:type="spellStart"/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admkrai</w:t>
        </w:r>
        <w:proofErr w:type="spellEnd"/>
        <w:r w:rsidR="00B1182E"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krasnodar</w:t>
        </w:r>
        <w:proofErr w:type="spellEnd"/>
        <w:r w:rsidR="00B1182E" w:rsidRPr="002955B2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="00B1182E" w:rsidRPr="002955B2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  <w:proofErr w:type="spellEnd"/>
      </w:hyperlink>
      <w:r w:rsidR="00B1182E" w:rsidRPr="002955B2">
        <w:rPr>
          <w:rFonts w:eastAsia="Times New Roman" w:cs="Times New Roman"/>
          <w:color w:val="000000"/>
          <w:szCs w:val="28"/>
          <w:lang w:bidi="en-US"/>
        </w:rPr>
        <w:t xml:space="preserve"> 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>- 22.08.2013);</w:t>
      </w:r>
    </w:p>
    <w:p w:rsidR="00B1182E" w:rsidRPr="002955B2" w:rsidRDefault="00B1182E" w:rsidP="00B1182E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Устав муниципального образования Динской район, принят решением Совета муниципального образования Динской район от 23.11.2011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№ 314-22/2 «О принятии Устава муниципального образования Динской район в новой редакции». Текст решения опубликован в газете «Трибуна» </w:t>
      </w:r>
      <w:r w:rsidR="00C40A1E" w:rsidRPr="002955B2">
        <w:rPr>
          <w:rFonts w:eastAsia="Times New Roman" w:cs="Times New Roman"/>
          <w:color w:val="000000"/>
          <w:szCs w:val="28"/>
          <w:lang w:eastAsia="ru-RU" w:bidi="ru-RU"/>
        </w:rPr>
        <w:br/>
      </w:r>
      <w:r w:rsidRPr="002955B2">
        <w:rPr>
          <w:rFonts w:eastAsia="Times New Roman" w:cs="Times New Roman"/>
          <w:color w:val="000000"/>
          <w:szCs w:val="28"/>
          <w:lang w:eastAsia="ru-RU" w:bidi="ru-RU"/>
        </w:rPr>
        <w:t>от 27.12.2011 № 197(11393);</w:t>
      </w:r>
    </w:p>
    <w:p w:rsidR="00B1182E" w:rsidRPr="002955B2" w:rsidRDefault="004D1CD9" w:rsidP="00B1182E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 w:bidi="ru-RU"/>
        </w:rPr>
        <w:t>П</w:t>
      </w:r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>экспертизы проектов административных регламентов осуществления муниципального контроля</w:t>
      </w:r>
      <w:proofErr w:type="gramEnd"/>
      <w:r w:rsidR="00B1182E" w:rsidRPr="002955B2">
        <w:rPr>
          <w:rFonts w:eastAsia="Times New Roman" w:cs="Times New Roman"/>
          <w:color w:val="000000"/>
          <w:szCs w:val="28"/>
          <w:lang w:eastAsia="ru-RU" w:bidi="ru-RU"/>
        </w:rPr>
        <w:t xml:space="preserve"> и административных регламентов предоставления муниципальных услуг» </w:t>
      </w:r>
      <w:r w:rsidR="00B1182E" w:rsidRPr="002955B2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 xml:space="preserve">(на официальном сайте муниципального образования Динской район: </w:t>
      </w:r>
      <w:hyperlink r:id="rId8" w:history="1">
        <w:r w:rsidR="00B1182E" w:rsidRPr="002955B2">
          <w:rPr>
            <w:rStyle w:val="a3"/>
            <w:rFonts w:eastAsia="Times New Roman" w:cs="Times New Roman"/>
            <w:bCs/>
            <w:iCs/>
            <w:szCs w:val="28"/>
            <w:lang w:eastAsia="ru-RU" w:bidi="ru-RU"/>
          </w:rPr>
          <w:t>http://dinskoi-raion.ru</w:t>
        </w:r>
      </w:hyperlink>
      <w:r w:rsidR="00B1182E" w:rsidRPr="002955B2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>)</w:t>
      </w:r>
      <w:r w:rsidR="00B1182E" w:rsidRPr="002955B2">
        <w:rPr>
          <w:rFonts w:eastAsia="Times New Roman" w:cs="Times New Roman"/>
          <w:szCs w:val="28"/>
          <w:lang w:eastAsia="ru-RU"/>
        </w:rPr>
        <w:t>;</w:t>
      </w:r>
    </w:p>
    <w:p w:rsidR="00B1182E" w:rsidRPr="002955B2" w:rsidRDefault="00B1182E" w:rsidP="00B1182E">
      <w:pPr>
        <w:shd w:val="clear" w:color="auto" w:fill="FFFFFF"/>
        <w:autoSpaceDE w:val="0"/>
        <w:autoSpaceDN w:val="0"/>
        <w:adjustRightInd w:val="0"/>
        <w:ind w:firstLine="540"/>
        <w:rPr>
          <w:rFonts w:eastAsia="Times New Roman" w:cs="Times New Roman"/>
          <w:szCs w:val="28"/>
          <w:lang w:eastAsia="ru-RU"/>
        </w:rPr>
      </w:pPr>
      <w:r w:rsidRPr="002955B2">
        <w:rPr>
          <w:rFonts w:eastAsia="Times New Roman" w:cs="Times New Roman"/>
          <w:szCs w:val="28"/>
          <w:lang w:eastAsia="ru-RU"/>
        </w:rPr>
        <w:t xml:space="preserve">Положение о порядке управления и распоряжения объектами муниципальной собственности муниципального образования Динской район </w:t>
      </w:r>
      <w:r w:rsidR="00644080" w:rsidRPr="002955B2">
        <w:rPr>
          <w:szCs w:val="28"/>
        </w:rPr>
        <w:t xml:space="preserve">утвержденное решением Совета муниципального образования Динской район от 27.09.2017 № 298-29/3 (с изменениями от 29.05.2019 № 514-60/3, </w:t>
      </w:r>
      <w:r w:rsidR="002C56C6" w:rsidRPr="002955B2">
        <w:rPr>
          <w:szCs w:val="28"/>
        </w:rPr>
        <w:br/>
      </w:r>
      <w:r w:rsidR="00644080" w:rsidRPr="002955B2">
        <w:rPr>
          <w:szCs w:val="28"/>
        </w:rPr>
        <w:t>от 24.03.2021 № 114-11/4, от 20.04.2022 № 234-26/4)</w:t>
      </w:r>
      <w:r w:rsidRPr="002955B2">
        <w:rPr>
          <w:rFonts w:eastAsia="Times New Roman" w:cs="Times New Roman"/>
          <w:szCs w:val="28"/>
          <w:lang w:eastAsia="ru-RU"/>
        </w:rPr>
        <w:t xml:space="preserve">; </w:t>
      </w:r>
    </w:p>
    <w:p w:rsidR="00B1182E" w:rsidRPr="002955B2" w:rsidRDefault="00B1182E" w:rsidP="00B1182E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 w:rsidRPr="002955B2">
        <w:rPr>
          <w:rFonts w:eastAsia="Times New Roman" w:cs="Times New Roman"/>
          <w:szCs w:val="28"/>
          <w:lang w:eastAsia="ru-RU"/>
        </w:rPr>
        <w:t>Положение об управлении имущественных и земельных отношений</w:t>
      </w:r>
      <w:r w:rsidR="002C56C6" w:rsidRPr="002955B2">
        <w:rPr>
          <w:rFonts w:eastAsia="Times New Roman" w:cs="Times New Roman"/>
          <w:szCs w:val="28"/>
          <w:lang w:eastAsia="ru-RU"/>
        </w:rPr>
        <w:t xml:space="preserve">, </w:t>
      </w:r>
      <w:r w:rsidR="002C56C6" w:rsidRPr="002955B2">
        <w:rPr>
          <w:szCs w:val="28"/>
        </w:rPr>
        <w:t xml:space="preserve">утвержденного решением Совета муниципального образования Динской район от 26.05.2010 № 35-4/2 (с изменениями от 27.02.2019 № 482-55/3, </w:t>
      </w:r>
      <w:r w:rsidR="002C56C6" w:rsidRPr="002955B2">
        <w:rPr>
          <w:szCs w:val="28"/>
        </w:rPr>
        <w:br/>
        <w:t xml:space="preserve">от 29.05.2019 № 513-60/3, от 27.12.2021 № 196-21/4, от 26.01.2022 </w:t>
      </w:r>
      <w:r w:rsidR="002C56C6" w:rsidRPr="002955B2">
        <w:rPr>
          <w:szCs w:val="28"/>
        </w:rPr>
        <w:br/>
        <w:t xml:space="preserve">№ 210-22/4, </w:t>
      </w:r>
      <w:r w:rsidR="002955B2">
        <w:rPr>
          <w:szCs w:val="28"/>
        </w:rPr>
        <w:t>24.05.2023 № 387-43/4</w:t>
      </w:r>
      <w:r w:rsidR="002C56C6" w:rsidRPr="002955B2">
        <w:rPr>
          <w:szCs w:val="28"/>
        </w:rPr>
        <w:t>)</w:t>
      </w:r>
      <w:r w:rsidR="002C56C6" w:rsidRPr="002955B2">
        <w:rPr>
          <w:rFonts w:eastAsia="Times New Roman" w:cs="Times New Roman"/>
          <w:szCs w:val="28"/>
          <w:lang w:eastAsia="ru-RU"/>
        </w:rPr>
        <w:t>;</w:t>
      </w:r>
    </w:p>
    <w:p w:rsidR="00DA02B1" w:rsidRDefault="00DA02B1"/>
    <w:sectPr w:rsidR="00DA02B1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1182E"/>
    <w:rsid w:val="00154C5E"/>
    <w:rsid w:val="002955B2"/>
    <w:rsid w:val="002C56C6"/>
    <w:rsid w:val="00377133"/>
    <w:rsid w:val="003C6949"/>
    <w:rsid w:val="00440221"/>
    <w:rsid w:val="004D1CD9"/>
    <w:rsid w:val="00644080"/>
    <w:rsid w:val="00A0257E"/>
    <w:rsid w:val="00AE2D10"/>
    <w:rsid w:val="00B1182E"/>
    <w:rsid w:val="00C40A1E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82E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1182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nskoi-raion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admkrai.krasnodar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ravo.gov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17E6C-1D92-4DA3-A149-440E51424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user158</cp:lastModifiedBy>
  <cp:revision>13</cp:revision>
  <dcterms:created xsi:type="dcterms:W3CDTF">2024-03-06T14:35:00Z</dcterms:created>
  <dcterms:modified xsi:type="dcterms:W3CDTF">2024-03-12T12:09:00Z</dcterms:modified>
</cp:coreProperties>
</file>