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739C" w:rsidRPr="0065739C" w:rsidRDefault="0065739C" w:rsidP="0065739C">
      <w:pPr>
        <w:keepNext/>
        <w:spacing w:after="0" w:line="240" w:lineRule="auto"/>
        <w:ind w:left="5103" w:right="-52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к решению</w:t>
      </w:r>
    </w:p>
    <w:p w:rsidR="0065739C" w:rsidRPr="0065739C" w:rsidRDefault="0065739C" w:rsidP="0065739C">
      <w:pPr>
        <w:keepNext/>
        <w:spacing w:after="0" w:line="240" w:lineRule="auto"/>
        <w:ind w:left="5103" w:right="-52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муниципального </w:t>
      </w:r>
    </w:p>
    <w:p w:rsidR="0065739C" w:rsidRPr="0065739C" w:rsidRDefault="0065739C" w:rsidP="0065739C">
      <w:pPr>
        <w:keepNext/>
        <w:spacing w:after="0" w:line="240" w:lineRule="auto"/>
        <w:ind w:left="5103" w:right="-52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Динской район </w:t>
      </w:r>
    </w:p>
    <w:p w:rsidR="0065739C" w:rsidRPr="0065739C" w:rsidRDefault="0065739C" w:rsidP="0065739C">
      <w:pPr>
        <w:spacing w:after="0" w:line="240" w:lineRule="auto"/>
        <w:ind w:left="5103" w:right="-5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37E17">
        <w:rPr>
          <w:rFonts w:ascii="Times New Roman" w:eastAsia="Times New Roman" w:hAnsi="Times New Roman" w:cs="Times New Roman"/>
          <w:sz w:val="28"/>
          <w:szCs w:val="28"/>
          <w:lang w:eastAsia="ru-RU"/>
        </w:rPr>
        <w:t>27.11.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FE767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F37E17">
        <w:rPr>
          <w:rFonts w:ascii="Times New Roman" w:eastAsia="Times New Roman" w:hAnsi="Times New Roman" w:cs="Times New Roman"/>
          <w:sz w:val="28"/>
          <w:szCs w:val="28"/>
          <w:lang w:eastAsia="ru-RU"/>
        </w:rPr>
        <w:t>622-69/4</w:t>
      </w:r>
      <w:bookmarkStart w:id="0" w:name="_GoBack"/>
      <w:bookmarkEnd w:id="0"/>
    </w:p>
    <w:p w:rsidR="0065739C" w:rsidRPr="0065739C" w:rsidRDefault="0065739C" w:rsidP="0065739C">
      <w:pPr>
        <w:spacing w:after="0" w:line="240" w:lineRule="auto"/>
        <w:ind w:right="-52"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739C" w:rsidRPr="0065739C" w:rsidRDefault="0065739C" w:rsidP="0065739C">
      <w:pPr>
        <w:keepNext/>
        <w:spacing w:after="0" w:line="240" w:lineRule="auto"/>
        <w:ind w:right="-52" w:firstLine="567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739C" w:rsidRPr="0065739C" w:rsidRDefault="0065739C" w:rsidP="0065739C">
      <w:pPr>
        <w:keepNext/>
        <w:spacing w:after="0" w:line="240" w:lineRule="auto"/>
        <w:ind w:right="-52" w:firstLine="567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739C" w:rsidRPr="0065739C" w:rsidRDefault="0065739C" w:rsidP="0065739C">
      <w:pPr>
        <w:keepNext/>
        <w:spacing w:after="0" w:line="240" w:lineRule="auto"/>
        <w:ind w:right="-52" w:firstLine="567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 Р О Г Р А М </w:t>
      </w:r>
      <w:proofErr w:type="spellStart"/>
      <w:proofErr w:type="gramStart"/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</w:t>
      </w:r>
      <w:proofErr w:type="spellEnd"/>
      <w:proofErr w:type="gramEnd"/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   П Р И В А Т И З А Ц ИИ</w:t>
      </w:r>
    </w:p>
    <w:p w:rsidR="0065739C" w:rsidRPr="0065739C" w:rsidRDefault="0065739C" w:rsidP="0065739C">
      <w:pPr>
        <w:spacing w:after="0" w:line="240" w:lineRule="auto"/>
        <w:ind w:right="-52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имущества муниципального образования Динской район на 202</w:t>
      </w:r>
      <w:r w:rsidR="00FE76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65739C" w:rsidRPr="0065739C" w:rsidRDefault="0065739C" w:rsidP="0065739C">
      <w:pPr>
        <w:spacing w:after="0" w:line="240" w:lineRule="auto"/>
        <w:ind w:right="-52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приватизации муниципального имущества муниципального образования Динской район на 202</w:t>
      </w:r>
      <w:r w:rsidR="00FE767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разработана в соответствии 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Конституцией Российской Федерации, Гражданским кодексом Российской Федерации, федеральными законами от 6 октября 2003 г. № 131-ФЗ «Об общих принципах организации местного самоуправления в Российской Федерации», 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от 21 декабря 2001 г. № 178-ФЗ «О приватизации государственного и муниципального имущества», от 22 июля 2008 г. № 159-ФЗ  «Об особенностях отчуждения</w:t>
      </w:r>
      <w:proofErr w:type="gramEnd"/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недвижимого имущества, находящегося в государственной собственности 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от 29 июля 1998 г. № 135-ФЗ «Об оценочной деятельности в Российской Федерации», Положением о порядке управления и распоряжения объектами муниципальной собственности муниципального образования Динской район, утвержденным решением Совета муниципального образования Динской район от 27 сентября 2017 г. № 298-29/3 (с изменениями от 29 мая 2019 г. № 514-60/3, от 24 марта 2021 г. № 114-11/4, 20 апреля 2022 г. 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№ 234-26/4).</w:t>
      </w:r>
    </w:p>
    <w:p w:rsidR="0065739C" w:rsidRPr="0065739C" w:rsidRDefault="0065739C" w:rsidP="0065739C">
      <w:pPr>
        <w:spacing w:after="0" w:line="240" w:lineRule="auto"/>
        <w:ind w:right="-52"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739C" w:rsidRPr="0065739C" w:rsidRDefault="0065739C" w:rsidP="0065739C">
      <w:pPr>
        <w:spacing w:after="0" w:line="240" w:lineRule="auto"/>
        <w:ind w:right="-52"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Общие положения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приватизацией муниципального имущества понимается возмездное отчуждение имущества, находящегося в собственности муниципального образования Динской район, в собственность физических и (или) юридических лиц. Муниципальное имущество отчуждается исключительно на возмездной основе (за плату) по рыночным ценам.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 приватизация находящегося в муниципальной собственности недвижимого имущества – земельных участков, зданий, жилых и нежилых помещений, способами приватизации посредством публичного предложения и продажи без объявления цены.</w:t>
      </w:r>
    </w:p>
    <w:p w:rsidR="0065739C" w:rsidRPr="0065739C" w:rsidRDefault="0065739C" w:rsidP="0065739C">
      <w:pPr>
        <w:spacing w:after="0" w:line="240" w:lineRule="auto"/>
        <w:ind w:right="-52"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739C" w:rsidRPr="0065739C" w:rsidRDefault="0065739C" w:rsidP="0065739C">
      <w:pPr>
        <w:spacing w:after="0" w:line="240" w:lineRule="auto"/>
        <w:ind w:right="-52"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Цели и задачи приватизации муниципального имущества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приватизации муниципального имущества муниципального образования Динской район является мобилизация доходов в бюджет муниципального образования Динской район, оптимизация использования 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муниципального имущества, обеспечение планомерности процесса приватизации, избавление от непрофильного имущества,  не предназначенного для решения вопросов местного значения и осуществления отдельных государственных полномочий, переданных органам местного самоуправления.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Задачами приватизации муниципального имущества </w:t>
      </w:r>
      <w:proofErr w:type="spellStart"/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</w:t>
      </w:r>
      <w:proofErr w:type="spellEnd"/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являются:</w:t>
      </w:r>
    </w:p>
    <w:p w:rsidR="0065739C" w:rsidRPr="0065739C" w:rsidRDefault="0065739C" w:rsidP="0065739C">
      <w:pPr>
        <w:tabs>
          <w:tab w:val="left" w:pos="1134"/>
        </w:tabs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оптимизация структуры муниципальной собственности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униципального образования Динской район;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пополнение доходной части бюджета муниципального образования Динской район (далее - местный бюджет) и снижение бремени расходов по содержанию излишнего имущества.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Муниципальное имущество муниципального образования Динской район, приватизация которого планируется в 202</w:t>
      </w:r>
      <w:r w:rsidR="00FE76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году 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739C" w:rsidRPr="0065739C" w:rsidRDefault="0065739C" w:rsidP="0065739C">
      <w:pPr>
        <w:spacing w:after="0" w:line="240" w:lineRule="auto"/>
        <w:ind w:right="-52"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муниципального имущества муниципального образования Динской район, подлежащего приватизации в 202</w:t>
      </w:r>
      <w:r w:rsidR="00FE767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году:</w:t>
      </w:r>
    </w:p>
    <w:p w:rsidR="0065739C" w:rsidRPr="0065739C" w:rsidRDefault="0065739C" w:rsidP="0065739C">
      <w:pPr>
        <w:spacing w:after="0" w:line="240" w:lineRule="auto"/>
        <w:ind w:right="-52"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5387"/>
        <w:gridCol w:w="1984"/>
        <w:gridCol w:w="1985"/>
      </w:tblGrid>
      <w:tr w:rsidR="0065739C" w:rsidRPr="0065739C" w:rsidTr="00F578E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left="-108"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 </w:t>
            </w:r>
            <w:proofErr w:type="gramStart"/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и местонахождение объекта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Назначение объекта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Условия дальнейшего использования </w:t>
            </w:r>
          </w:p>
        </w:tc>
      </w:tr>
      <w:tr w:rsidR="0065739C" w:rsidRPr="0065739C" w:rsidTr="00F578E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5739C" w:rsidRPr="0065739C" w:rsidTr="00F578E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электронный тахеометр TRIMBLE 3305 BK (базовый)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движимое имущество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 условий</w:t>
            </w:r>
          </w:p>
        </w:tc>
      </w:tr>
      <w:tr w:rsidR="0065739C" w:rsidRPr="0065739C" w:rsidTr="00F578E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тахеометр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движимое имущество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39C" w:rsidRPr="0065739C" w:rsidRDefault="0065739C" w:rsidP="0065739C">
            <w:pPr>
              <w:spacing w:after="0" w:line="240" w:lineRule="auto"/>
              <w:ind w:righ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3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 условий</w:t>
            </w:r>
          </w:p>
        </w:tc>
      </w:tr>
    </w:tbl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Средства от приватизации муниципального имущества муниципального образования Динской район, их образование и порядок распределения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Оплата приобретаемого покупателями муниципального имущества производится путем безналичного расчета в рублях единовременно или с рассрочкой платежа в соответствии с законодательством. 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Денежные средства от приватизации муниципального имущества поступают в местный бюджет.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 денежными средствами, полученными от приватизации (продажи) муниципального имущества </w:t>
      </w:r>
      <w:proofErr w:type="spellStart"/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</w:t>
      </w:r>
      <w:proofErr w:type="spellEnd"/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понимается вся выручка в рублях. </w:t>
      </w:r>
    </w:p>
    <w:p w:rsidR="0065739C" w:rsidRPr="0065739C" w:rsidRDefault="0065739C" w:rsidP="0065739C">
      <w:pPr>
        <w:spacing w:after="0" w:line="240" w:lineRule="auto"/>
        <w:ind w:right="-5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полнотой и своевременностью расчетов с бюджетом осуществляют соответствующие контролирующие органы.</w:t>
      </w:r>
    </w:p>
    <w:p w:rsidR="0065739C" w:rsidRDefault="0065739C" w:rsidP="0065739C">
      <w:pPr>
        <w:spacing w:after="0" w:line="240" w:lineRule="auto"/>
        <w:ind w:right="4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E7675" w:rsidRPr="0065739C" w:rsidRDefault="00FE7675" w:rsidP="0065739C">
      <w:pPr>
        <w:spacing w:after="0" w:line="240" w:lineRule="auto"/>
        <w:ind w:right="46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5739C" w:rsidRPr="0065739C" w:rsidRDefault="0065739C" w:rsidP="0065739C">
      <w:pPr>
        <w:spacing w:after="0" w:line="240" w:lineRule="auto"/>
        <w:ind w:right="4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 управления</w:t>
      </w:r>
    </w:p>
    <w:p w:rsidR="0065739C" w:rsidRPr="0065739C" w:rsidRDefault="0065739C" w:rsidP="0065739C">
      <w:pPr>
        <w:spacing w:after="0" w:line="240" w:lineRule="auto"/>
        <w:ind w:right="4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имущественных отношений</w:t>
      </w:r>
    </w:p>
    <w:p w:rsidR="0065739C" w:rsidRPr="0065739C" w:rsidRDefault="0065739C" w:rsidP="0065739C">
      <w:pPr>
        <w:spacing w:after="0" w:line="240" w:lineRule="auto"/>
        <w:ind w:right="4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ED6DA4" w:rsidRDefault="0065739C" w:rsidP="00FE7675">
      <w:pPr>
        <w:spacing w:after="0" w:line="240" w:lineRule="auto"/>
        <w:ind w:right="46"/>
        <w:jc w:val="both"/>
      </w:pP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Динской район                                                        </w:t>
      </w:r>
      <w:r w:rsidR="00FE76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57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О.Ю. Головач</w:t>
      </w:r>
    </w:p>
    <w:sectPr w:rsidR="00ED6DA4" w:rsidSect="0065739C">
      <w:headerReference w:type="default" r:id="rId7"/>
      <w:footerReference w:type="even" r:id="rId8"/>
      <w:footerReference w:type="default" r:id="rId9"/>
      <w:footerReference w:type="first" r:id="rId10"/>
      <w:pgSz w:w="11906" w:h="16838"/>
      <w:pgMar w:top="1134" w:right="567" w:bottom="567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AB4" w:rsidRDefault="000F2AB4" w:rsidP="0065739C">
      <w:pPr>
        <w:spacing w:after="0" w:line="240" w:lineRule="auto"/>
      </w:pPr>
      <w:r>
        <w:separator/>
      </w:r>
    </w:p>
  </w:endnote>
  <w:endnote w:type="continuationSeparator" w:id="0">
    <w:p w:rsidR="000F2AB4" w:rsidRDefault="000F2AB4" w:rsidP="006573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F87" w:rsidRDefault="00442749" w:rsidP="000B504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A5F87" w:rsidRDefault="000F2AB4" w:rsidP="00DF020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F87" w:rsidRDefault="000F2AB4" w:rsidP="00EC26DE">
    <w:pPr>
      <w:pStyle w:val="a3"/>
      <w:ind w:right="360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6DE" w:rsidRDefault="000F2AB4" w:rsidP="00EC26DE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AB4" w:rsidRDefault="000F2AB4" w:rsidP="0065739C">
      <w:pPr>
        <w:spacing w:after="0" w:line="240" w:lineRule="auto"/>
      </w:pPr>
      <w:r>
        <w:separator/>
      </w:r>
    </w:p>
  </w:footnote>
  <w:footnote w:type="continuationSeparator" w:id="0">
    <w:p w:rsidR="000F2AB4" w:rsidRDefault="000F2AB4" w:rsidP="006573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5752673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65739C" w:rsidRPr="0065739C" w:rsidRDefault="0065739C">
        <w:pPr>
          <w:pStyle w:val="a6"/>
          <w:jc w:val="center"/>
          <w:rPr>
            <w:rFonts w:ascii="Times New Roman" w:hAnsi="Times New Roman" w:cs="Times New Roman"/>
          </w:rPr>
        </w:pPr>
        <w:r w:rsidRPr="0065739C">
          <w:rPr>
            <w:rFonts w:ascii="Times New Roman" w:hAnsi="Times New Roman" w:cs="Times New Roman"/>
          </w:rPr>
          <w:fldChar w:fldCharType="begin"/>
        </w:r>
        <w:r w:rsidRPr="0065739C">
          <w:rPr>
            <w:rFonts w:ascii="Times New Roman" w:hAnsi="Times New Roman" w:cs="Times New Roman"/>
          </w:rPr>
          <w:instrText>PAGE   \* MERGEFORMAT</w:instrText>
        </w:r>
        <w:r w:rsidRPr="0065739C">
          <w:rPr>
            <w:rFonts w:ascii="Times New Roman" w:hAnsi="Times New Roman" w:cs="Times New Roman"/>
          </w:rPr>
          <w:fldChar w:fldCharType="separate"/>
        </w:r>
        <w:r w:rsidR="00F37E17">
          <w:rPr>
            <w:rFonts w:ascii="Times New Roman" w:hAnsi="Times New Roman" w:cs="Times New Roman"/>
            <w:noProof/>
          </w:rPr>
          <w:t>2</w:t>
        </w:r>
        <w:r w:rsidRPr="0065739C">
          <w:rPr>
            <w:rFonts w:ascii="Times New Roman" w:hAnsi="Times New Roman" w:cs="Times New Roman"/>
          </w:rPr>
          <w:fldChar w:fldCharType="end"/>
        </w:r>
      </w:p>
    </w:sdtContent>
  </w:sdt>
  <w:p w:rsidR="0065739C" w:rsidRDefault="006573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39C"/>
    <w:rsid w:val="000F2AB4"/>
    <w:rsid w:val="003F3DB7"/>
    <w:rsid w:val="00442749"/>
    <w:rsid w:val="004925E8"/>
    <w:rsid w:val="0065739C"/>
    <w:rsid w:val="00ED6DA4"/>
    <w:rsid w:val="00F37E17"/>
    <w:rsid w:val="00FE7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5739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65739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65739C"/>
  </w:style>
  <w:style w:type="paragraph" w:styleId="a6">
    <w:name w:val="header"/>
    <w:basedOn w:val="a"/>
    <w:link w:val="a7"/>
    <w:uiPriority w:val="99"/>
    <w:unhideWhenUsed/>
    <w:rsid w:val="006573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573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5739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65739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65739C"/>
  </w:style>
  <w:style w:type="paragraph" w:styleId="a6">
    <w:name w:val="header"/>
    <w:basedOn w:val="a"/>
    <w:link w:val="a7"/>
    <w:uiPriority w:val="99"/>
    <w:unhideWhenUsed/>
    <w:rsid w:val="006573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573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618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user122</dc:creator>
  <cp:lastModifiedBy>user122</cp:lastModifiedBy>
  <cp:revision>6</cp:revision>
  <cp:lastPrinted>2024-10-29T13:28:00Z</cp:lastPrinted>
  <dcterms:created xsi:type="dcterms:W3CDTF">2024-10-29T13:27:00Z</dcterms:created>
  <dcterms:modified xsi:type="dcterms:W3CDTF">2024-11-28T08:41:00Z</dcterms:modified>
</cp:coreProperties>
</file>