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787" w:rsidRDefault="00FF4787" w:rsidP="00FF47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Pr="00287672" w:rsidRDefault="00FF4787" w:rsidP="002876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4787">
        <w:rPr>
          <w:rFonts w:ascii="Times New Roman" w:hAnsi="Times New Roman" w:cs="Times New Roman"/>
          <w:b/>
          <w:sz w:val="28"/>
          <w:szCs w:val="28"/>
        </w:rPr>
        <w:t>Об утверждении порядка 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FF4787" w:rsidRDefault="00FF4787" w:rsidP="00FF47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4787" w:rsidRPr="00EA044B" w:rsidRDefault="00910BED" w:rsidP="00FF47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63A7A">
        <w:rPr>
          <w:rFonts w:ascii="Times New Roman" w:hAnsi="Times New Roman" w:cs="Times New Roman"/>
          <w:bCs/>
          <w:sz w:val="28"/>
          <w:szCs w:val="28"/>
        </w:rPr>
        <w:t xml:space="preserve">В соответствии с пунктом 25 части 1 статьи 15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C63A7A">
        <w:rPr>
          <w:rFonts w:ascii="Times New Roman" w:hAnsi="Times New Roman" w:cs="Times New Roman"/>
          <w:sz w:val="28"/>
          <w:szCs w:val="28"/>
        </w:rPr>
        <w:t xml:space="preserve"> от 06.10.2003 № 131-ФЗ «Об основных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63A7A">
        <w:rPr>
          <w:rFonts w:ascii="Times New Roman" w:hAnsi="Times New Roman" w:cs="Times New Roman"/>
          <w:bCs/>
          <w:sz w:val="28"/>
          <w:szCs w:val="28"/>
        </w:rPr>
        <w:t xml:space="preserve">статьей </w:t>
      </w:r>
      <w:r w:rsidRPr="00C63A7A">
        <w:rPr>
          <w:rFonts w:ascii="Times New Roman" w:eastAsia="Times New Roman" w:hAnsi="Times New Roman" w:cs="Times New Roman"/>
          <w:sz w:val="28"/>
          <w:szCs w:val="28"/>
          <w:lang w:eastAsia="ru-RU"/>
        </w:rPr>
        <w:t>17.3 Федерального</w:t>
      </w:r>
      <w:r w:rsidR="00DA19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от 11 августа 1995 № 135-ФЗ «</w:t>
      </w:r>
      <w:r w:rsidRPr="00C63A7A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благотворительной деятельности и</w:t>
      </w:r>
      <w:r w:rsidR="00DA19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добровольчестве (</w:t>
      </w:r>
      <w:proofErr w:type="spellStart"/>
      <w:r w:rsidR="00DA198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волонтерстве</w:t>
      </w:r>
      <w:proofErr w:type="spellEnd"/>
      <w:r w:rsidR="00DA198D">
        <w:rPr>
          <w:rFonts w:ascii="Times New Roman" w:eastAsia="Times New Roman" w:hAnsi="Times New Roman" w:cs="Times New Roman"/>
          <w:sz w:val="28"/>
          <w:szCs w:val="28"/>
          <w:lang w:eastAsia="ru-RU"/>
        </w:rPr>
        <w:t>)»</w:t>
      </w:r>
      <w:bookmarkStart w:id="0" w:name="_GoBack"/>
      <w:bookmarkEnd w:id="0"/>
      <w:r w:rsidRPr="00C63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>положениями Концепции долгосрочного социально-экономического развития Российской Федерации на период до 2020 года,</w:t>
      </w:r>
      <w:r w:rsidR="00FF47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утвержденной р</w:t>
      </w:r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>аспоряжением Правительства Российской Федерации</w:t>
      </w:r>
      <w:r w:rsidR="00FF47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>от 17 ноября 2008 года</w:t>
      </w:r>
      <w:proofErr w:type="gramEnd"/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 xml:space="preserve"> № 1662-р</w:t>
      </w:r>
      <w:r w:rsidR="00FF478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FF4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4787">
        <w:rPr>
          <w:rFonts w:ascii="Times New Roman" w:hAnsi="Times New Roman" w:cs="Times New Roman"/>
          <w:bCs/>
          <w:sz w:val="28"/>
          <w:szCs w:val="28"/>
        </w:rPr>
        <w:t xml:space="preserve">статьями 31, 65  Устава муниципального образования Динской район </w:t>
      </w:r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>и в целях реализации</w:t>
      </w:r>
      <w:r w:rsidR="00FF47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>основных направлений государственной молодежной политики на территории</w:t>
      </w:r>
      <w:r w:rsidR="00FF4787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Динской район</w:t>
      </w:r>
      <w:r w:rsidR="00FF4787" w:rsidRPr="00A51B9E">
        <w:rPr>
          <w:rFonts w:ascii="Times New Roman" w:hAnsi="Times New Roman" w:cs="Times New Roman"/>
          <w:color w:val="000000"/>
          <w:sz w:val="28"/>
          <w:szCs w:val="28"/>
        </w:rPr>
        <w:t xml:space="preserve"> и развития добровольческого (волонтерского) движения</w:t>
      </w:r>
      <w:r w:rsidR="00FF4787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gramStart"/>
      <w:r w:rsidR="00FF478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FF4787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FF4787" w:rsidRDefault="00FF4787" w:rsidP="00FF47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F4787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Утвердить п</w:t>
      </w:r>
      <w:r w:rsidRPr="00FF4787">
        <w:rPr>
          <w:rFonts w:ascii="Times New Roman" w:hAnsi="Times New Roman" w:cs="Times New Roman"/>
          <w:sz w:val="28"/>
          <w:szCs w:val="28"/>
        </w:rPr>
        <w:t>орядок 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>
        <w:rPr>
          <w:rFonts w:ascii="Times New Roman" w:hAnsi="Times New Roman" w:cs="Times New Roman"/>
          <w:sz w:val="28"/>
          <w:szCs w:val="28"/>
        </w:rPr>
        <w:t xml:space="preserve"> (далее – Порядок) (</w:t>
      </w:r>
      <w:r w:rsidRPr="00FF4787">
        <w:rPr>
          <w:rFonts w:ascii="Times New Roman" w:hAnsi="Times New Roman" w:cs="Times New Roman"/>
          <w:sz w:val="28"/>
          <w:szCs w:val="28"/>
        </w:rPr>
        <w:t>прилагается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FF478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F4787" w:rsidRDefault="0047580F" w:rsidP="0047580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FF4787" w:rsidRPr="00DB3845">
        <w:rPr>
          <w:rFonts w:ascii="Times New Roman" w:hAnsi="Times New Roman" w:cs="Times New Roman"/>
          <w:sz w:val="28"/>
          <w:szCs w:val="28"/>
        </w:rPr>
        <w:t xml:space="preserve"> 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</w:t>
      </w:r>
      <w:r w:rsidR="00910BED">
        <w:rPr>
          <w:rFonts w:ascii="Times New Roman" w:hAnsi="Times New Roman" w:cs="Times New Roman"/>
          <w:sz w:val="28"/>
          <w:szCs w:val="28"/>
        </w:rPr>
        <w:t>обнародовать</w:t>
      </w:r>
      <w:r w:rsidR="00FF4787" w:rsidRPr="00DB3845">
        <w:rPr>
          <w:rFonts w:ascii="Times New Roman" w:hAnsi="Times New Roman" w:cs="Times New Roman"/>
          <w:sz w:val="28"/>
          <w:szCs w:val="28"/>
        </w:rPr>
        <w:t xml:space="preserve"> </w:t>
      </w:r>
      <w:r w:rsidR="00FF4787">
        <w:rPr>
          <w:rFonts w:ascii="Times New Roman" w:hAnsi="Times New Roman" w:cs="Times New Roman"/>
          <w:sz w:val="28"/>
          <w:szCs w:val="28"/>
        </w:rPr>
        <w:t>настоящее постановление</w:t>
      </w:r>
      <w:r w:rsidR="00910BED">
        <w:rPr>
          <w:rFonts w:ascii="Times New Roman" w:hAnsi="Times New Roman" w:cs="Times New Roman"/>
          <w:sz w:val="28"/>
          <w:szCs w:val="28"/>
        </w:rPr>
        <w:t xml:space="preserve"> и разместить</w:t>
      </w:r>
      <w:r w:rsidR="00FF4787">
        <w:rPr>
          <w:rFonts w:ascii="Times New Roman" w:hAnsi="Times New Roman" w:cs="Times New Roman"/>
          <w:sz w:val="28"/>
          <w:szCs w:val="28"/>
        </w:rPr>
        <w:t xml:space="preserve"> </w:t>
      </w:r>
      <w:r w:rsidR="00FF4787" w:rsidRPr="00DB3845">
        <w:rPr>
          <w:rFonts w:ascii="Times New Roman" w:hAnsi="Times New Roman" w:cs="Times New Roman"/>
          <w:sz w:val="28"/>
          <w:szCs w:val="28"/>
        </w:rPr>
        <w:t>на официальном сайте муниципального образования Динской район в сети Интернет.</w:t>
      </w:r>
    </w:p>
    <w:p w:rsidR="00287672" w:rsidRPr="00287672" w:rsidRDefault="00287672" w:rsidP="002876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настоящего постановления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возложить на заместителя главы администрации муниципального обр</w:t>
      </w:r>
      <w:r w:rsidR="00910B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азования Динской район В.А. </w:t>
      </w:r>
      <w:proofErr w:type="spellStart"/>
      <w:r w:rsidR="00910B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Зыбу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F4787" w:rsidRDefault="00287672" w:rsidP="00FF47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7580F">
        <w:rPr>
          <w:rFonts w:ascii="Times New Roman" w:hAnsi="Times New Roman" w:cs="Times New Roman"/>
          <w:sz w:val="28"/>
          <w:szCs w:val="28"/>
        </w:rPr>
        <w:t>.</w:t>
      </w:r>
      <w:r w:rsidR="00FF4787">
        <w:rPr>
          <w:rFonts w:ascii="Times New Roman" w:hAnsi="Times New Roman" w:cs="Times New Roman"/>
          <w:sz w:val="28"/>
          <w:szCs w:val="28"/>
        </w:rPr>
        <w:t xml:space="preserve"> </w:t>
      </w:r>
      <w:r w:rsidR="00FF4787" w:rsidRPr="00DB3845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 </w:t>
      </w:r>
      <w:r w:rsidR="00FF4787">
        <w:rPr>
          <w:rFonts w:ascii="Times New Roman" w:hAnsi="Times New Roman" w:cs="Times New Roman"/>
          <w:sz w:val="28"/>
          <w:szCs w:val="28"/>
        </w:rPr>
        <w:t xml:space="preserve">после его официального </w:t>
      </w:r>
      <w:r w:rsidR="00910BED">
        <w:rPr>
          <w:rFonts w:ascii="Times New Roman" w:hAnsi="Times New Roman" w:cs="Times New Roman"/>
          <w:sz w:val="28"/>
          <w:szCs w:val="28"/>
        </w:rPr>
        <w:t>обнародования.</w:t>
      </w:r>
    </w:p>
    <w:p w:rsidR="00FF4787" w:rsidRPr="00910BED" w:rsidRDefault="00FF4787" w:rsidP="00FF4787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287672" w:rsidRPr="00910BED" w:rsidRDefault="00287672" w:rsidP="00FF4787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FF4787" w:rsidRPr="00287672" w:rsidRDefault="00FF4787" w:rsidP="00FF47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7672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FF4787" w:rsidRDefault="00FF4787" w:rsidP="00FF47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7672">
        <w:rPr>
          <w:rFonts w:ascii="Times New Roman" w:hAnsi="Times New Roman" w:cs="Times New Roman"/>
          <w:sz w:val="28"/>
          <w:szCs w:val="28"/>
        </w:rPr>
        <w:t>Динской р</w:t>
      </w:r>
      <w:r w:rsidR="00287672">
        <w:rPr>
          <w:rFonts w:ascii="Times New Roman" w:hAnsi="Times New Roman" w:cs="Times New Roman"/>
          <w:sz w:val="28"/>
          <w:szCs w:val="28"/>
        </w:rPr>
        <w:t>айон</w:t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</w:r>
      <w:r w:rsidR="00287672">
        <w:rPr>
          <w:rFonts w:ascii="Times New Roman" w:hAnsi="Times New Roman" w:cs="Times New Roman"/>
          <w:sz w:val="28"/>
          <w:szCs w:val="28"/>
        </w:rPr>
        <w:tab/>
        <w:t xml:space="preserve">      С.А. Пономарев</w:t>
      </w: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E5025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E50255">
        <w:rPr>
          <w:rFonts w:ascii="Times New Roman" w:hAnsi="Times New Roman" w:cs="Times New Roman"/>
          <w:sz w:val="28"/>
          <w:szCs w:val="28"/>
        </w:rPr>
        <w:t>УТВЕРЖДЕН</w:t>
      </w: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E50255">
        <w:rPr>
          <w:rFonts w:ascii="Times New Roman" w:hAnsi="Times New Roman" w:cs="Times New Roman"/>
          <w:sz w:val="28"/>
          <w:szCs w:val="28"/>
        </w:rPr>
        <w:t>постановлением  администрации</w:t>
      </w: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E5025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E50255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47580F" w:rsidRPr="00E50255" w:rsidRDefault="0047580F" w:rsidP="0047580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E50255">
        <w:rPr>
          <w:rFonts w:ascii="Times New Roman" w:hAnsi="Times New Roman" w:cs="Times New Roman"/>
          <w:sz w:val="28"/>
          <w:szCs w:val="28"/>
        </w:rPr>
        <w:t>от_____________ №_______</w:t>
      </w:r>
    </w:p>
    <w:p w:rsidR="0047580F" w:rsidRDefault="0047580F" w:rsidP="004758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78B1" w:rsidRPr="00E50255" w:rsidRDefault="000178B1" w:rsidP="00D833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A13696" w:rsidRPr="0050063B" w:rsidRDefault="00A13696" w:rsidP="00A1369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3696" w:rsidRPr="0050063B" w:rsidRDefault="00A13696" w:rsidP="00A136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817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</w:t>
      </w:r>
    </w:p>
    <w:p w:rsidR="00A13696" w:rsidRPr="0050063B" w:rsidRDefault="00A13696" w:rsidP="00A136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A13696" w:rsidRPr="0050063B" w:rsidRDefault="00A13696" w:rsidP="00A1369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Под добровольческой (волонтерской) деятельностью понимается добровольная деятельность в форме безвозмездного выполнения работ и (или) оказания услуг в целях, указанных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пункте 3 настоящего Порядка.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Органы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вправе привлекать добровольцев (волонтеров) к осуществлению добровольческ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(волонтерской) деятельности.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Добровольческая (волонтерская) деятельность осуществляется в целях, предусмотренных ч</w:t>
      </w:r>
      <w:r w:rsidR="00910B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астью 1 статьи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 Федерального закона от 11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августа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1995 г. № 135-ФЗ «О благотворительной деятельности и добров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ольчестве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волонтерстве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)».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Муниципальные учреждения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Динской район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праве инициировать взаимодействие с организатором добровольческой (волонтерской) деятельности посредством заключения соглашения. 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С целью обеспечения взаимодействия организаторы добровольческой (волонтерской) деятельности вправе направить письменное предложение по осуществлению добровольческой (волонтерской) деятельности в муниципальные учреждения. Предложение организатора добровольческой (волонтерской) деятельности должно включать: фамилию, имя, отчество (при наличии) и контакты его руководства и представителей; сведения о государственной регистрации (для юридических лиц); адрес официального сайта в информационно-телекоммуникационной сети «Интернет»; перечень предлагаемых к осуществлению им вид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 деятельности с их описанием.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Срок рассмотрения указанных предложений организатора добровольческой (волонтерской) деятельности не может превышать 20 рабочих дней. 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</w:t>
      </w:r>
      <w:proofErr w:type="gramStart"/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оформлении результатов рассмотрения муниципальным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учреждением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предложений организатора добровольческой деятельности, которые должны осуществляться в форме вынесения решения об одобрении, к которому должен прилагаться проект соглашения о совместной деятельности, или мотивированного отказа от предложения, оформляемого письмом муниципального учреждения и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направляется в адрес организатора добровольческой (волонтерской) деятельности в течение одного дня (по возможности по электронной почте). </w:t>
      </w:r>
      <w:proofErr w:type="gramEnd"/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Организатор добровольческой (волонтерской) деятельности, в случае отклонения муниципальным учреждением предложения об осуществлении добровольческой (волонтерской) деятельности, вправе обращаться с аналогичным предложением в орган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являющийся организатором (учредителем) муниципального учреждения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Добровольческие (волонтерские) организации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вправе заключать соглашения с муниципальными учреждениями о совместной деятельности. 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Срок </w:t>
      </w:r>
      <w:r w:rsidR="00910B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заключения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соглашения не может превышать 14 рабочих дней </w:t>
      </w:r>
      <w:proofErr w:type="gramStart"/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одобрения</w:t>
      </w:r>
      <w:proofErr w:type="gramEnd"/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предложения по осуществлени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 добровольческой деятельности.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 В случае возникновения разногласий между муниципальным учреждением и добровольческой (волонтерской) организацией, возникающих в процессе согласования соглашения о совместной деятельности, организатор добровольческой (волонтерской) организации или учреждение, вправе обратиться в органы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Разногласия рассматриваются при участии обеих сторон и, в случае необходимости, с привлечением представителей совещательных органов, соз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 на муниципальном уровне.</w:t>
      </w:r>
    </w:p>
    <w:p w:rsidR="00A13696" w:rsidRPr="0050063B" w:rsidRDefault="000F3928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могут допускаться к осуществлению добровольческой деятельности добровольцы, имеющие признаки острых инфекционных заболеваний или алкогольного (наркотического) опьянения или не имеющие определенного уровня квалификации для исполнения обязанностей (в случае необходимос</w:t>
      </w:r>
      <w:r w:rsidR="00A13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 наличия такой квалификации).</w:t>
      </w:r>
    </w:p>
    <w:p w:rsidR="00A13696" w:rsidRPr="0050063B" w:rsidRDefault="000F3928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Соглашения о совместной деятельности учреждения и организатора добровольческой (волонтерской) деятельности должны предусматривать установление, с учетом специфики осуществляемой добровольческой деятельности, предмета и целей совместной деятельности, прав и обязанностей сторон, заключительных положений, включая, в </w:t>
      </w:r>
      <w:r w:rsidR="00A13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том числе, следующие положения: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Права организатора добровольческ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(волонтерской) деятельности: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осуществление добровольческой деятельности на территории и в помещениях учреждения, в согласованных с 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чреждением формах деятельности;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проведение работы по благоустройству и улучшению состояния территории учреждения, проведени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ремонта помещений учреждения.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Обязанности организатора добровольческой (волонтерской) деятельности: 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представлять учреждению список привлеченных специалистов, работников и/или добровольцев (волонтеров), с указанием их фамилии, имени, отчества (при наличии), при необходимости - иных данных (по соглашению сторон), в том числе: а) о наличии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собых профессиональных навыков;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назначить уполномоченного представителя и в письменном обращении проин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формировать об этом учреждение;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обеспечить соблюдение требований в отношении конфиденциальной и персональной информации, ставшей известной в результате исполнения соглашения, в соответствии с законодательством Российской Федераци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обеспечить соблюдение правовых норм, регламентирующие работу учреждения, в том числе правила вну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треннего распорядка учреждения;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содержать предоставленные учреждением помещения, места для хранения, технические средства, оборудование в надлежащем санитарно-гигиени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ческом и техническом состоянии;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согласовывать с учреждением мероприятия, запланированные к реализации на его территории и при участии его клиентов, план проведен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 запланированных мероприятий;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представлять учреждению отчёты о выполненных работах и 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итогах проведения мероприятий;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обеспечивать предоставление психологической помощи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психологической реабилитации;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обеспечивать возмещение вреда жизни и здоровью, понесенного добровольцем при осуществлении им добровольческ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(волонтерской) деятельности.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Права учреждения: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информировать организатора добровольческой (волонтерской) деятельности о потребности в привлеч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ении добровольцев (волонтеров);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обеспечить поддержку организатора добровольческой (волонтерской) деятельно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сти, добровольцев (волонтеров).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Обязанности учреждения: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обеспечить предоставление помещений, а также технических средств и оборудования для обеспечения деятельн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ости добровольцев (волонтеров);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обеспечить предоставление возможности и условий для осуществления добровольческой (волонтерской) деятельности круглосуточно или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установленный период времени;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информировать в письменной форме до заключения соглашения о сотрудничестве организатора добровольческой (волонтерской) деятельности об ограничениях и рисках, связанных с осуществлением добровольческой (волонтерской) деятельности, правовых нормах, регламентирующих работу учреждения, о необходимых режимных требованиях и о других правилах, соблюдение которых требуется организатора добровольческой (волонтерской) деятельности, а также своевременно уведомлять его 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изменениях этих норм и правил;</w:t>
      </w:r>
      <w:proofErr w:type="gramEnd"/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определить уполномоченного сотрудника по работе с представителями организатора добровольческой (волонтерской) деятельности для оперативного решения вопросов, воз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никающих при совместной работе.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Заключительные положения: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обязательства организатора добровольческой (волонтерской) деятельности и учреждения своевременно информировать друг друга о проблемах и затруднениях, возникающих при исполнении соглашения, а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также совместно обсуждать и оценивать результаты деятельности организатора добровольческ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(волонтерской) деятельности;</w:t>
      </w:r>
    </w:p>
    <w:p w:rsidR="00A13696" w:rsidRPr="0050063B" w:rsidRDefault="00A13696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условия вступления в силу, продления и расторжения соглашения, разрешения споров, в том числе с привлечением, при необходимости органа местного самоуправления, являющегося организа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тором (учредителем) учреждения.</w:t>
      </w:r>
    </w:p>
    <w:p w:rsidR="00A13696" w:rsidRPr="0050063B" w:rsidRDefault="000F3928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Органы местного самоуправления </w:t>
      </w:r>
      <w:r w:rsidR="002876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Динской район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осуществляют поддержку добровольческой (волонтерской) деятельности в формах, предусмотренных Федеральным законом от 11</w:t>
      </w:r>
      <w:r w:rsidR="00A13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августа 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1995</w:t>
      </w:r>
      <w:r w:rsidR="00A13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№135-ФЗ и другими нормативными правовы</w:t>
      </w:r>
      <w:r w:rsidR="00A13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 актами Российской Федерации.</w:t>
      </w:r>
    </w:p>
    <w:p w:rsidR="00A13696" w:rsidRDefault="000F3928" w:rsidP="00A136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</w:t>
      </w:r>
      <w:r w:rsidR="00A13696" w:rsidRPr="005006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Вопросы 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добровольческими (волонтерскими) организациями, не урегулированные настоящим Порядком, регулируются действующим законода</w:t>
      </w:r>
      <w:r w:rsidR="00A136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тельством Российской Федерации.</w:t>
      </w:r>
    </w:p>
    <w:p w:rsidR="00A13696" w:rsidRDefault="00A13696" w:rsidP="00A1369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077F" w:rsidRDefault="0016077F" w:rsidP="00287672">
      <w:pPr>
        <w:pStyle w:val="a3"/>
        <w:autoSpaceDE w:val="0"/>
        <w:autoSpaceDN w:val="0"/>
        <w:adjustRightInd w:val="0"/>
        <w:spacing w:after="0" w:line="240" w:lineRule="auto"/>
        <w:ind w:left="1004"/>
        <w:jc w:val="center"/>
        <w:rPr>
          <w:rFonts w:ascii="Times New Roman" w:hAnsi="Times New Roman" w:cs="Times New Roman"/>
          <w:sz w:val="28"/>
          <w:szCs w:val="28"/>
        </w:rPr>
      </w:pPr>
    </w:p>
    <w:p w:rsidR="00287672" w:rsidRDefault="00287672" w:rsidP="00287672">
      <w:pPr>
        <w:pStyle w:val="a3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Заместитель главы администрации </w:t>
      </w:r>
    </w:p>
    <w:p w:rsidR="00287672" w:rsidRPr="00FF4787" w:rsidRDefault="00287672" w:rsidP="00287672">
      <w:pPr>
        <w:pStyle w:val="a3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Динской район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В.А.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Зыба</w:t>
      </w:r>
      <w:proofErr w:type="spellEnd"/>
    </w:p>
    <w:sectPr w:rsidR="00287672" w:rsidRPr="00FF4787" w:rsidSect="00910BED">
      <w:pgSz w:w="11906" w:h="16838"/>
      <w:pgMar w:top="1134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745844"/>
    <w:multiLevelType w:val="hybridMultilevel"/>
    <w:tmpl w:val="3F2AAA78"/>
    <w:lvl w:ilvl="0" w:tplc="24706594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4C5A54CE"/>
    <w:multiLevelType w:val="multilevel"/>
    <w:tmpl w:val="B2C84ED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2">
    <w:nsid w:val="5FA4609B"/>
    <w:multiLevelType w:val="hybridMultilevel"/>
    <w:tmpl w:val="FA229D84"/>
    <w:lvl w:ilvl="0" w:tplc="558C3E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BB2"/>
    <w:rsid w:val="000178B1"/>
    <w:rsid w:val="000F3928"/>
    <w:rsid w:val="0016077F"/>
    <w:rsid w:val="00163BB2"/>
    <w:rsid w:val="00287672"/>
    <w:rsid w:val="003224D3"/>
    <w:rsid w:val="0047580F"/>
    <w:rsid w:val="00770D22"/>
    <w:rsid w:val="007E36DB"/>
    <w:rsid w:val="007F0550"/>
    <w:rsid w:val="008229D3"/>
    <w:rsid w:val="00910BED"/>
    <w:rsid w:val="00A13696"/>
    <w:rsid w:val="00D833CD"/>
    <w:rsid w:val="00DA198D"/>
    <w:rsid w:val="00FF4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78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E36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36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78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E36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36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5</Pages>
  <Words>1560</Words>
  <Characters>8893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user236</dc:creator>
  <cp:keywords/>
  <dc:description/>
  <cp:lastModifiedBy>user126</cp:lastModifiedBy>
  <cp:revision>6</cp:revision>
  <cp:lastPrinted>2018-09-20T12:53:00Z</cp:lastPrinted>
  <dcterms:created xsi:type="dcterms:W3CDTF">2018-09-10T10:09:00Z</dcterms:created>
  <dcterms:modified xsi:type="dcterms:W3CDTF">2018-09-20T12:54:00Z</dcterms:modified>
</cp:coreProperties>
</file>