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862" w:rsidRDefault="004C18BD" w:rsidP="00AE6862">
      <w:pPr>
        <w:spacing w:before="65" w:after="0" w:line="240" w:lineRule="auto"/>
        <w:ind w:left="5306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Приложение</w:t>
      </w:r>
      <w:r w:rsidR="002D0378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406BC5">
        <w:rPr>
          <w:rFonts w:ascii="Times New Roman" w:eastAsia="Times New Roman" w:hAnsi="Times New Roman" w:cs="Times New Roman"/>
          <w:sz w:val="26"/>
          <w:szCs w:val="26"/>
        </w:rPr>
        <w:t>2</w:t>
      </w:r>
    </w:p>
    <w:p w:rsidR="00082CBB" w:rsidRDefault="00082CBB" w:rsidP="00AE6862">
      <w:pPr>
        <w:spacing w:before="65" w:after="0" w:line="240" w:lineRule="auto"/>
        <w:ind w:left="5306"/>
        <w:rPr>
          <w:rFonts w:ascii="Times New Roman" w:eastAsia="Times New Roman" w:hAnsi="Times New Roman" w:cs="Times New Roman"/>
          <w:sz w:val="26"/>
          <w:szCs w:val="26"/>
        </w:rPr>
      </w:pPr>
    </w:p>
    <w:p w:rsidR="00C15312" w:rsidRDefault="00C15312" w:rsidP="00C15312">
      <w:pPr>
        <w:spacing w:before="65" w:after="0" w:line="240" w:lineRule="auto"/>
        <w:ind w:left="5306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к Порядку предоставления субсидий частным дошкольным образовательным организациям и частным  общеобразовательным организациям для реализации основных общеобразовательных программ </w:t>
      </w:r>
    </w:p>
    <w:p w:rsidR="00AE6862" w:rsidRDefault="00AE6862" w:rsidP="00AE6862">
      <w:pPr>
        <w:spacing w:after="0" w:line="240" w:lineRule="exact"/>
        <w:ind w:left="5306"/>
        <w:rPr>
          <w:rFonts w:ascii="Times New Roman" w:eastAsia="Times New Roman" w:hAnsi="Times New Roman" w:cs="Times New Roman"/>
          <w:sz w:val="20"/>
          <w:szCs w:val="20"/>
        </w:rPr>
      </w:pPr>
    </w:p>
    <w:p w:rsidR="00AE6862" w:rsidRDefault="00AE6862" w:rsidP="00AE6862">
      <w:pPr>
        <w:spacing w:after="0" w:line="240" w:lineRule="exact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AE6862" w:rsidRPr="005574ED" w:rsidRDefault="00AE6862" w:rsidP="005574ED">
      <w:pPr>
        <w:spacing w:before="175"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bookmarkStart w:id="0" w:name="_GoBack"/>
      <w:bookmarkEnd w:id="0"/>
      <w:r w:rsidRPr="005574ED">
        <w:rPr>
          <w:rFonts w:ascii="Times New Roman" w:eastAsia="Times New Roman" w:hAnsi="Times New Roman" w:cs="Times New Roman"/>
          <w:b/>
          <w:sz w:val="26"/>
          <w:szCs w:val="26"/>
        </w:rPr>
        <w:t>Методика</w:t>
      </w:r>
    </w:p>
    <w:p w:rsidR="00AE6862" w:rsidRPr="005574ED" w:rsidRDefault="00AE6862" w:rsidP="00AE6862">
      <w:pPr>
        <w:spacing w:before="98" w:after="0" w:line="317" w:lineRule="exact"/>
        <w:ind w:left="281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5574ED">
        <w:rPr>
          <w:rFonts w:ascii="Times New Roman" w:eastAsia="Times New Roman" w:hAnsi="Times New Roman" w:cs="Times New Roman"/>
          <w:b/>
          <w:sz w:val="26"/>
          <w:szCs w:val="26"/>
        </w:rPr>
        <w:t xml:space="preserve">определения размеров субсидий, выделяемых частным дошкольным образовательным организациям </w:t>
      </w:r>
      <w:r w:rsidR="00E40D2B" w:rsidRPr="005574ED">
        <w:rPr>
          <w:rFonts w:ascii="Times New Roman" w:eastAsia="Times New Roman" w:hAnsi="Times New Roman" w:cs="Times New Roman"/>
          <w:b/>
          <w:sz w:val="26"/>
          <w:szCs w:val="26"/>
        </w:rPr>
        <w:t>для реализации основных общеобразовательных программ дошкольного образования</w:t>
      </w:r>
    </w:p>
    <w:p w:rsidR="00AE6862" w:rsidRPr="005574ED" w:rsidRDefault="00AE6862" w:rsidP="00AE6862">
      <w:pPr>
        <w:spacing w:after="0" w:line="240" w:lineRule="exact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AE6862" w:rsidRPr="005574ED" w:rsidRDefault="00AE6862" w:rsidP="00AE6862">
      <w:pPr>
        <w:spacing w:before="55"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5574ED">
        <w:rPr>
          <w:rFonts w:ascii="Times New Roman" w:eastAsia="Times New Roman" w:hAnsi="Times New Roman" w:cs="Times New Roman"/>
          <w:b/>
          <w:spacing w:val="-20"/>
          <w:sz w:val="24"/>
          <w:szCs w:val="24"/>
        </w:rPr>
        <w:t>1.</w:t>
      </w:r>
      <w:r w:rsidRPr="005574ED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5574ED">
        <w:rPr>
          <w:rFonts w:ascii="Times New Roman" w:eastAsia="Times New Roman" w:hAnsi="Times New Roman" w:cs="Times New Roman"/>
          <w:b/>
          <w:sz w:val="26"/>
          <w:szCs w:val="26"/>
        </w:rPr>
        <w:t>Общие положения</w:t>
      </w:r>
    </w:p>
    <w:p w:rsidR="00AE6862" w:rsidRDefault="00AE6862" w:rsidP="00AE6862">
      <w:pPr>
        <w:spacing w:after="0" w:line="240" w:lineRule="exact"/>
        <w:ind w:firstLine="720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2F0850" w:rsidRPr="002F0850" w:rsidRDefault="00AE6862" w:rsidP="002F0850">
      <w:pPr>
        <w:numPr>
          <w:ilvl w:val="0"/>
          <w:numId w:val="1"/>
        </w:numPr>
        <w:tabs>
          <w:tab w:val="left" w:pos="1267"/>
        </w:tabs>
        <w:spacing w:after="0" w:line="317" w:lineRule="exact"/>
        <w:ind w:firstLine="76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Настоящая Методика устанавливает правила определения размеров суб</w:t>
      </w:r>
      <w:r>
        <w:rPr>
          <w:rFonts w:ascii="Times New Roman" w:eastAsia="Times New Roman" w:hAnsi="Times New Roman" w:cs="Times New Roman"/>
          <w:sz w:val="26"/>
          <w:szCs w:val="26"/>
        </w:rPr>
        <w:softHyphen/>
        <w:t xml:space="preserve">сидий </w:t>
      </w:r>
      <w:r w:rsidR="002F0850" w:rsidRPr="00F40CCE">
        <w:rPr>
          <w:rFonts w:ascii="Times New Roman" w:eastAsia="Times New Roman" w:hAnsi="Times New Roman" w:cs="Times New Roman"/>
          <w:sz w:val="28"/>
          <w:szCs w:val="28"/>
        </w:rPr>
        <w:t>ЧДОО</w:t>
      </w:r>
      <w:r w:rsidR="002F0850">
        <w:rPr>
          <w:rFonts w:ascii="Times New Roman" w:eastAsia="Times New Roman" w:hAnsi="Times New Roman" w:cs="Times New Roman"/>
          <w:sz w:val="28"/>
          <w:szCs w:val="28"/>
        </w:rPr>
        <w:t xml:space="preserve"> и ИП</w:t>
      </w:r>
      <w:r w:rsidR="002F0850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на возмещение затрат,  возникших при реализации основных общеобразовательных программ дошкольного образования, в части финансирования расходов на оплату труда, приобретение учебников и учебных пособий, средств обучения, игр, игрушек (за исключением расходов на содержание зданий и оплату коммунальных услуг) в соответствии с нормативами финансового обеспечения образовательной  деятельности (нормативами </w:t>
      </w:r>
      <w:proofErr w:type="spellStart"/>
      <w:r w:rsidR="002F0850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подушевого</w:t>
      </w:r>
      <w:proofErr w:type="spellEnd"/>
      <w:r w:rsidR="002F0850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финансирования расходов), утверждаемыми в законе о краевом бюджете.</w:t>
      </w:r>
    </w:p>
    <w:p w:rsidR="002F0850" w:rsidRPr="005B4DDC" w:rsidRDefault="002F0850" w:rsidP="002F0850">
      <w:pPr>
        <w:tabs>
          <w:tab w:val="left" w:pos="1267"/>
        </w:tabs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E6862" w:rsidRPr="005574ED" w:rsidRDefault="00AE6862" w:rsidP="002F0850">
      <w:pPr>
        <w:spacing w:before="70" w:after="0" w:line="324" w:lineRule="exact"/>
        <w:ind w:left="1404" w:firstLine="720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5574ED">
        <w:rPr>
          <w:rFonts w:ascii="Times New Roman" w:eastAsia="Times New Roman" w:hAnsi="Times New Roman" w:cs="Times New Roman"/>
          <w:b/>
          <w:sz w:val="26"/>
          <w:szCs w:val="26"/>
        </w:rPr>
        <w:t>2. Порядок определения размеров субсидий</w:t>
      </w:r>
    </w:p>
    <w:p w:rsidR="00AE6862" w:rsidRDefault="00AE6862" w:rsidP="00AE6862">
      <w:pPr>
        <w:spacing w:after="0" w:line="240" w:lineRule="exact"/>
        <w:ind w:firstLine="720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AE6862" w:rsidRDefault="00AE6862" w:rsidP="00322525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2.1. </w:t>
      </w:r>
      <w:proofErr w:type="gramStart"/>
      <w:r w:rsidR="00322525" w:rsidRPr="00146306">
        <w:rPr>
          <w:rFonts w:ascii="Times New Roman" w:hAnsi="Times New Roman" w:cs="Times New Roman"/>
          <w:sz w:val="26"/>
          <w:szCs w:val="26"/>
        </w:rPr>
        <w:t>Объем субсидии определяется путем суммирования расходов, полученных умножением нормативов финансового обеспечения оплаты труда и начислений на выплаты по оплате труда на плановую среднегодовую численность воспитанников, умножением нормативов финансового обеспечения расходов на приобретение учебников и учебных пособий, средств обучения, игр, игрушек на плановую среднегодовую численность воспитанников, умножением нормативов финансового обеспечения расходов на дополнительное профессиональное образование педагогических работников на плановую среднегодовую численность</w:t>
      </w:r>
      <w:proofErr w:type="gramEnd"/>
      <w:r w:rsidR="00322525" w:rsidRPr="00146306">
        <w:rPr>
          <w:rFonts w:ascii="Times New Roman" w:hAnsi="Times New Roman" w:cs="Times New Roman"/>
          <w:sz w:val="26"/>
          <w:szCs w:val="26"/>
        </w:rPr>
        <w:t xml:space="preserve"> воспитанников и умножением полученного размера </w:t>
      </w:r>
      <w:r w:rsidR="00322525">
        <w:rPr>
          <w:rFonts w:ascii="Times New Roman" w:hAnsi="Times New Roman" w:cs="Times New Roman"/>
          <w:sz w:val="26"/>
          <w:szCs w:val="26"/>
        </w:rPr>
        <w:t>субсидии</w:t>
      </w:r>
      <w:r w:rsidR="00322525" w:rsidRPr="00146306">
        <w:rPr>
          <w:rFonts w:ascii="Times New Roman" w:hAnsi="Times New Roman" w:cs="Times New Roman"/>
          <w:sz w:val="26"/>
          <w:szCs w:val="26"/>
        </w:rPr>
        <w:t xml:space="preserve"> на адаптационный коэффициент, учитывающий специфику воспитания детей в дошкольных группах, с учетом поправочного коэффициента</w:t>
      </w:r>
      <w:r w:rsidR="00322525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по формуле:</w:t>
      </w:r>
    </w:p>
    <w:p w:rsidR="003306E3" w:rsidRPr="003306E3" w:rsidRDefault="003306E3" w:rsidP="00543E65">
      <w:pPr>
        <w:spacing w:after="0" w:line="240" w:lineRule="auto"/>
        <w:ind w:left="76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32"/>
          <w:szCs w:val="32"/>
        </w:rPr>
        <w:tab/>
      </w:r>
      <w:r>
        <w:rPr>
          <w:rFonts w:ascii="Times New Roman" w:eastAsia="Times New Roman" w:hAnsi="Times New Roman" w:cs="Times New Roman"/>
          <w:sz w:val="32"/>
          <w:szCs w:val="32"/>
        </w:rPr>
        <w:tab/>
      </w:r>
      <w:r w:rsidR="00543E65" w:rsidRPr="009F4EA8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proofErr w:type="gramStart"/>
      <w:r w:rsidRPr="003306E3">
        <w:rPr>
          <w:rFonts w:ascii="Times New Roman" w:eastAsia="Times New Roman" w:hAnsi="Times New Roman" w:cs="Times New Roman"/>
          <w:sz w:val="24"/>
          <w:szCs w:val="24"/>
          <w:lang w:val="en-US"/>
        </w:rPr>
        <w:t>k</w:t>
      </w:r>
      <w:proofErr w:type="gramEnd"/>
      <w:r w:rsidRPr="003306E3"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="00543E65" w:rsidRPr="009F4EA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306E3">
        <w:rPr>
          <w:rFonts w:ascii="Times New Roman" w:eastAsia="Times New Roman" w:hAnsi="Times New Roman" w:cs="Times New Roman"/>
          <w:sz w:val="24"/>
          <w:szCs w:val="24"/>
          <w:lang w:val="en-US"/>
        </w:rPr>
        <w:t>k</w:t>
      </w:r>
      <w:proofErr w:type="spellEnd"/>
      <w:r w:rsidRPr="003306E3">
        <w:rPr>
          <w:rFonts w:ascii="Times New Roman" w:eastAsia="Times New Roman" w:hAnsi="Times New Roman" w:cs="Times New Roman"/>
          <w:sz w:val="24"/>
          <w:szCs w:val="24"/>
        </w:rPr>
        <w:tab/>
      </w:r>
      <w:r w:rsidRPr="003306E3">
        <w:rPr>
          <w:rFonts w:ascii="Times New Roman" w:eastAsia="Times New Roman" w:hAnsi="Times New Roman" w:cs="Times New Roman"/>
          <w:sz w:val="24"/>
          <w:szCs w:val="24"/>
        </w:rPr>
        <w:tab/>
      </w:r>
      <w:r w:rsidR="00531523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="00543E65" w:rsidRPr="009F4EA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531523" w:rsidRPr="003306E3">
        <w:rPr>
          <w:rFonts w:ascii="Times New Roman" w:eastAsia="Times New Roman" w:hAnsi="Times New Roman" w:cs="Times New Roman"/>
          <w:sz w:val="24"/>
          <w:szCs w:val="24"/>
          <w:lang w:val="en-US"/>
        </w:rPr>
        <w:t>k</w:t>
      </w:r>
      <w:proofErr w:type="spellEnd"/>
    </w:p>
    <w:p w:rsidR="00D77B24" w:rsidRPr="009F4EA8" w:rsidRDefault="009A55A0" w:rsidP="00543E65">
      <w:pPr>
        <w:spacing w:after="0" w:line="240" w:lineRule="auto"/>
        <w:ind w:left="763"/>
        <w:rPr>
          <w:rFonts w:ascii="Times New Roman" w:eastAsia="Times New Roman" w:hAnsi="Times New Roman" w:cs="Times New Roman"/>
          <w:sz w:val="40"/>
          <w:szCs w:val="40"/>
          <w:vertAlign w:val="subscript"/>
        </w:rPr>
      </w:pPr>
      <w:proofErr w:type="spellStart"/>
      <w:r w:rsidRPr="00543E65">
        <w:rPr>
          <w:rFonts w:ascii="Times New Roman" w:eastAsia="Times New Roman" w:hAnsi="Times New Roman" w:cs="Times New Roman"/>
          <w:sz w:val="40"/>
          <w:szCs w:val="40"/>
        </w:rPr>
        <w:t>С</w:t>
      </w:r>
      <w:r w:rsidRPr="00543E65">
        <w:rPr>
          <w:rFonts w:ascii="Times New Roman" w:eastAsia="Times New Roman" w:hAnsi="Times New Roman" w:cs="Times New Roman"/>
          <w:sz w:val="40"/>
          <w:szCs w:val="40"/>
          <w:vertAlign w:val="subscript"/>
        </w:rPr>
        <w:t>чдоу</w:t>
      </w:r>
      <w:proofErr w:type="spellEnd"/>
      <w:r w:rsidR="00C44C59">
        <w:rPr>
          <w:rFonts w:ascii="Times New Roman" w:eastAsia="Times New Roman" w:hAnsi="Times New Roman" w:cs="Times New Roman"/>
          <w:sz w:val="32"/>
          <w:szCs w:val="32"/>
          <w:vertAlign w:val="subscript"/>
        </w:rPr>
        <w:t xml:space="preserve"> =</w:t>
      </w:r>
      <w:r w:rsidR="00D77B24">
        <w:rPr>
          <w:rFonts w:ascii="Times New Roman" w:eastAsia="Times New Roman" w:hAnsi="Times New Roman" w:cs="Times New Roman"/>
          <w:sz w:val="32"/>
          <w:szCs w:val="32"/>
          <w:vertAlign w:val="subscript"/>
        </w:rPr>
        <w:t xml:space="preserve"> </w:t>
      </w:r>
      <w:r w:rsidR="00D77B24" w:rsidRPr="003306E3">
        <w:rPr>
          <w:rFonts w:ascii="Times New Roman" w:eastAsia="Times New Roman" w:hAnsi="Times New Roman" w:cs="Times New Roman"/>
          <w:sz w:val="40"/>
          <w:szCs w:val="40"/>
        </w:rPr>
        <w:t>([(Σ</w:t>
      </w:r>
      <w:proofErr w:type="gramStart"/>
      <w:r w:rsidR="003306E3">
        <w:rPr>
          <w:rFonts w:ascii="Times New Roman" w:eastAsia="Times New Roman" w:hAnsi="Times New Roman" w:cs="Times New Roman"/>
          <w:sz w:val="40"/>
          <w:szCs w:val="40"/>
          <w:lang w:val="en-US"/>
        </w:rPr>
        <w:t>H</w:t>
      </w:r>
      <w:proofErr w:type="gramEnd"/>
      <w:r w:rsidR="003306E3" w:rsidRPr="003306E3">
        <w:rPr>
          <w:rFonts w:ascii="Times New Roman" w:eastAsia="Times New Roman" w:hAnsi="Times New Roman" w:cs="Times New Roman"/>
          <w:sz w:val="40"/>
          <w:szCs w:val="40"/>
          <w:vertAlign w:val="subscript"/>
        </w:rPr>
        <w:t>в</w:t>
      </w:r>
      <w:r w:rsidR="003306E3">
        <w:rPr>
          <w:rFonts w:ascii="Times New Roman" w:eastAsia="Times New Roman" w:hAnsi="Times New Roman" w:cs="Times New Roman"/>
          <w:sz w:val="40"/>
          <w:szCs w:val="40"/>
          <w:vertAlign w:val="subscript"/>
        </w:rPr>
        <w:t xml:space="preserve"> </w:t>
      </w:r>
      <w:r w:rsidR="003306E3" w:rsidRPr="003306E3">
        <w:rPr>
          <w:rFonts w:ascii="Times New Roman" w:eastAsia="Times New Roman" w:hAnsi="Times New Roman" w:cs="Times New Roman"/>
          <w:sz w:val="40"/>
          <w:szCs w:val="40"/>
          <w:vertAlign w:val="subscript"/>
        </w:rPr>
        <w:t xml:space="preserve">+ </w:t>
      </w:r>
      <w:proofErr w:type="spellStart"/>
      <w:r w:rsidR="003306E3" w:rsidRPr="003306E3">
        <w:rPr>
          <w:rFonts w:ascii="Times New Roman" w:eastAsia="Times New Roman" w:hAnsi="Times New Roman" w:cs="Times New Roman"/>
          <w:sz w:val="40"/>
          <w:szCs w:val="40"/>
        </w:rPr>
        <w:t>Σ</w:t>
      </w:r>
      <w:r w:rsidR="003306E3">
        <w:rPr>
          <w:rFonts w:ascii="Times New Roman" w:eastAsia="Times New Roman" w:hAnsi="Times New Roman" w:cs="Times New Roman"/>
          <w:sz w:val="40"/>
          <w:szCs w:val="40"/>
        </w:rPr>
        <w:t>НД</w:t>
      </w:r>
      <w:r w:rsidR="003306E3" w:rsidRPr="003306E3">
        <w:rPr>
          <w:rFonts w:ascii="Times New Roman" w:eastAsia="Times New Roman" w:hAnsi="Times New Roman" w:cs="Times New Roman"/>
          <w:sz w:val="40"/>
          <w:szCs w:val="40"/>
          <w:vertAlign w:val="subscript"/>
        </w:rPr>
        <w:t>мо</w:t>
      </w:r>
      <w:proofErr w:type="spellEnd"/>
      <w:r w:rsidR="003306E3">
        <w:rPr>
          <w:rFonts w:ascii="Times New Roman" w:eastAsia="Times New Roman" w:hAnsi="Times New Roman" w:cs="Times New Roman"/>
          <w:sz w:val="40"/>
          <w:szCs w:val="40"/>
          <w:vertAlign w:val="subscript"/>
        </w:rPr>
        <w:t xml:space="preserve"> + </w:t>
      </w:r>
      <w:proofErr w:type="spellStart"/>
      <w:r w:rsidR="003306E3" w:rsidRPr="003306E3">
        <w:rPr>
          <w:rFonts w:ascii="Times New Roman" w:eastAsia="Times New Roman" w:hAnsi="Times New Roman" w:cs="Times New Roman"/>
          <w:sz w:val="40"/>
          <w:szCs w:val="40"/>
        </w:rPr>
        <w:t>Σ</w:t>
      </w:r>
      <w:r w:rsidR="003306E3">
        <w:rPr>
          <w:rFonts w:ascii="Times New Roman" w:eastAsia="Times New Roman" w:hAnsi="Times New Roman" w:cs="Times New Roman"/>
          <w:sz w:val="40"/>
          <w:szCs w:val="40"/>
        </w:rPr>
        <w:t>НД</w:t>
      </w:r>
      <w:r w:rsidR="00531523">
        <w:rPr>
          <w:rFonts w:ascii="Times New Roman" w:eastAsia="Times New Roman" w:hAnsi="Times New Roman" w:cs="Times New Roman"/>
          <w:sz w:val="40"/>
          <w:szCs w:val="40"/>
          <w:vertAlign w:val="subscript"/>
        </w:rPr>
        <w:t>дп</w:t>
      </w:r>
      <w:r w:rsidR="003306E3" w:rsidRPr="003306E3">
        <w:rPr>
          <w:rFonts w:ascii="Times New Roman" w:eastAsia="Times New Roman" w:hAnsi="Times New Roman" w:cs="Times New Roman"/>
          <w:sz w:val="40"/>
          <w:szCs w:val="40"/>
          <w:vertAlign w:val="subscript"/>
        </w:rPr>
        <w:t>о</w:t>
      </w:r>
      <w:proofErr w:type="spellEnd"/>
      <w:r w:rsidR="00D77B24" w:rsidRPr="003306E3">
        <w:rPr>
          <w:rFonts w:ascii="Times New Roman" w:eastAsia="Times New Roman" w:hAnsi="Times New Roman" w:cs="Times New Roman"/>
          <w:sz w:val="40"/>
          <w:szCs w:val="40"/>
        </w:rPr>
        <w:t>)</w:t>
      </w:r>
      <w:r w:rsidR="00531523" w:rsidRPr="00531523">
        <w:rPr>
          <w:rFonts w:ascii="Times New Roman" w:eastAsia="Times New Roman" w:hAnsi="Times New Roman" w:cs="Times New Roman"/>
          <w:sz w:val="40"/>
          <w:szCs w:val="40"/>
        </w:rPr>
        <w:t xml:space="preserve"> ×</w:t>
      </w:r>
      <w:proofErr w:type="spellStart"/>
      <w:r w:rsidR="00531523">
        <w:rPr>
          <w:rFonts w:ascii="Times New Roman" w:eastAsia="Times New Roman" w:hAnsi="Times New Roman" w:cs="Times New Roman"/>
          <w:sz w:val="40"/>
          <w:szCs w:val="40"/>
          <w:lang w:val="en-US"/>
        </w:rPr>
        <w:t>A</w:t>
      </w:r>
      <w:r w:rsidR="00531523" w:rsidRPr="00531523">
        <w:rPr>
          <w:rFonts w:ascii="Times New Roman" w:eastAsia="Times New Roman" w:hAnsi="Times New Roman" w:cs="Times New Roman"/>
          <w:sz w:val="28"/>
          <w:szCs w:val="28"/>
          <w:lang w:val="en-US"/>
        </w:rPr>
        <w:t>k</w:t>
      </w:r>
      <w:proofErr w:type="spellEnd"/>
      <w:r w:rsidR="00531523" w:rsidRPr="00531523">
        <w:rPr>
          <w:rFonts w:ascii="Times New Roman" w:eastAsia="Times New Roman" w:hAnsi="Times New Roman" w:cs="Times New Roman"/>
          <w:sz w:val="40"/>
          <w:szCs w:val="40"/>
        </w:rPr>
        <w:t xml:space="preserve">] × </w:t>
      </w:r>
      <w:r w:rsidR="00531523">
        <w:rPr>
          <w:rFonts w:ascii="Times New Roman" w:eastAsia="Times New Roman" w:hAnsi="Times New Roman" w:cs="Times New Roman"/>
          <w:sz w:val="40"/>
          <w:szCs w:val="40"/>
        </w:rPr>
        <w:t>Ч</w:t>
      </w:r>
      <w:r w:rsidR="00531523" w:rsidRPr="00531523">
        <w:rPr>
          <w:rFonts w:ascii="Times New Roman" w:eastAsia="Times New Roman" w:hAnsi="Times New Roman" w:cs="Times New Roman"/>
          <w:sz w:val="28"/>
          <w:szCs w:val="28"/>
          <w:vertAlign w:val="subscript"/>
          <w:lang w:val="en-US"/>
        </w:rPr>
        <w:t>B</w:t>
      </w:r>
      <w:r w:rsidR="00531523" w:rsidRPr="00531523">
        <w:rPr>
          <w:rFonts w:ascii="Times New Roman" w:eastAsia="Times New Roman" w:hAnsi="Times New Roman" w:cs="Times New Roman"/>
          <w:sz w:val="40"/>
          <w:szCs w:val="40"/>
        </w:rPr>
        <w:t xml:space="preserve">) </w:t>
      </w:r>
      <w:r w:rsidR="00531523">
        <w:rPr>
          <w:rFonts w:ascii="Times New Roman" w:eastAsia="Times New Roman" w:hAnsi="Times New Roman" w:cs="Times New Roman"/>
          <w:sz w:val="40"/>
          <w:szCs w:val="40"/>
        </w:rPr>
        <w:t>×</w:t>
      </w:r>
      <w:r w:rsidR="00531523" w:rsidRPr="00531523">
        <w:rPr>
          <w:rFonts w:ascii="Times New Roman" w:eastAsia="Times New Roman" w:hAnsi="Times New Roman" w:cs="Times New Roman"/>
          <w:sz w:val="40"/>
          <w:szCs w:val="40"/>
        </w:rPr>
        <w:t xml:space="preserve"> </w:t>
      </w:r>
      <w:r w:rsidR="00531523">
        <w:rPr>
          <w:rFonts w:ascii="Times New Roman" w:eastAsia="Times New Roman" w:hAnsi="Times New Roman" w:cs="Times New Roman"/>
          <w:sz w:val="40"/>
          <w:szCs w:val="40"/>
        </w:rPr>
        <w:t>Ф</w:t>
      </w:r>
    </w:p>
    <w:p w:rsidR="00543E65" w:rsidRPr="00543E65" w:rsidRDefault="00543E65" w:rsidP="00543E65">
      <w:pPr>
        <w:spacing w:after="0" w:line="240" w:lineRule="auto"/>
        <w:ind w:left="763"/>
        <w:rPr>
          <w:rFonts w:ascii="Times New Roman" w:eastAsia="Times New Roman" w:hAnsi="Times New Roman" w:cs="Times New Roman"/>
          <w:sz w:val="40"/>
          <w:szCs w:val="40"/>
          <w:vertAlign w:val="subscript"/>
        </w:rPr>
      </w:pPr>
      <w:r w:rsidRPr="00AC7386">
        <w:rPr>
          <w:rFonts w:ascii="Times New Roman" w:eastAsia="Times New Roman" w:hAnsi="Times New Roman" w:cs="Times New Roman"/>
          <w:sz w:val="40"/>
          <w:szCs w:val="40"/>
          <w:vertAlign w:val="subscript"/>
        </w:rPr>
        <w:t xml:space="preserve">                   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k</w:t>
      </w:r>
      <w:r w:rsidRPr="00AC7386">
        <w:rPr>
          <w:rFonts w:ascii="Times New Roman" w:eastAsia="Times New Roman" w:hAnsi="Times New Roman" w:cs="Times New Roman"/>
          <w:sz w:val="24"/>
          <w:szCs w:val="24"/>
        </w:rPr>
        <w:t xml:space="preserve"> = 1        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k</w:t>
      </w:r>
      <w:r w:rsidRPr="00AC7386">
        <w:rPr>
          <w:rFonts w:ascii="Times New Roman" w:eastAsia="Times New Roman" w:hAnsi="Times New Roman" w:cs="Times New Roman"/>
          <w:sz w:val="24"/>
          <w:szCs w:val="24"/>
        </w:rPr>
        <w:t xml:space="preserve"> = 1              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k</w:t>
      </w:r>
      <w:r w:rsidRPr="00AC7386">
        <w:rPr>
          <w:rFonts w:ascii="Times New Roman" w:eastAsia="Times New Roman" w:hAnsi="Times New Roman" w:cs="Times New Roman"/>
          <w:sz w:val="24"/>
          <w:szCs w:val="24"/>
        </w:rPr>
        <w:t xml:space="preserve"> = 1</w:t>
      </w:r>
    </w:p>
    <w:p w:rsidR="00AE6862" w:rsidRDefault="00AE6862" w:rsidP="00D12E54">
      <w:pPr>
        <w:spacing w:before="98" w:after="0" w:line="317" w:lineRule="exact"/>
        <w:ind w:left="567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где:</w:t>
      </w:r>
    </w:p>
    <w:p w:rsidR="00AC7386" w:rsidRPr="00AC7386" w:rsidRDefault="00AE6862" w:rsidP="00AE6862">
      <w:pPr>
        <w:spacing w:after="0" w:line="317" w:lineRule="exact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lastRenderedPageBreak/>
        <w:t>Счдоу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- объем субсидии для </w:t>
      </w:r>
      <w:r w:rsidR="00671006">
        <w:rPr>
          <w:rFonts w:ascii="Times New Roman" w:eastAsia="Times New Roman" w:hAnsi="Times New Roman" w:cs="Times New Roman"/>
          <w:sz w:val="26"/>
          <w:szCs w:val="26"/>
        </w:rPr>
        <w:t xml:space="preserve">ЧДОО </w:t>
      </w:r>
      <w:r w:rsidR="008F41AB">
        <w:rPr>
          <w:rFonts w:ascii="Times New Roman" w:eastAsia="Times New Roman" w:hAnsi="Times New Roman" w:cs="Times New Roman"/>
          <w:sz w:val="26"/>
          <w:szCs w:val="26"/>
        </w:rPr>
        <w:t>(ИП)</w:t>
      </w:r>
      <w:r>
        <w:rPr>
          <w:rFonts w:ascii="Times New Roman" w:eastAsia="Times New Roman" w:hAnsi="Times New Roman" w:cs="Times New Roman"/>
          <w:sz w:val="26"/>
          <w:szCs w:val="26"/>
        </w:rPr>
        <w:t>;</w:t>
      </w:r>
    </w:p>
    <w:p w:rsidR="00AE6862" w:rsidRDefault="00AE6862" w:rsidP="00AE6862">
      <w:pPr>
        <w:spacing w:after="0" w:line="317" w:lineRule="exact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Нв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- размер соответствующего норматива финансового обеспечения</w:t>
      </w:r>
      <w:r w:rsidR="008F41AB">
        <w:rPr>
          <w:rFonts w:ascii="Times New Roman" w:eastAsia="Times New Roman" w:hAnsi="Times New Roman" w:cs="Times New Roman"/>
          <w:sz w:val="26"/>
          <w:szCs w:val="26"/>
        </w:rPr>
        <w:t xml:space="preserve"> оплаты труда и начислений на выплаты по оплате труда в расчете на одного воспитанника </w:t>
      </w:r>
      <w:r>
        <w:rPr>
          <w:rFonts w:ascii="Times New Roman" w:eastAsia="Times New Roman" w:hAnsi="Times New Roman" w:cs="Times New Roman"/>
          <w:sz w:val="26"/>
          <w:szCs w:val="26"/>
        </w:rPr>
        <w:t>в год;</w:t>
      </w:r>
    </w:p>
    <w:p w:rsidR="00AE6862" w:rsidRPr="00AC6A1A" w:rsidRDefault="00AE6862" w:rsidP="00AE6862">
      <w:pPr>
        <w:pStyle w:val="ConsPlusNormal"/>
        <w:ind w:firstLine="539"/>
        <w:jc w:val="both"/>
        <w:rPr>
          <w:rFonts w:ascii="Times New Roman" w:eastAsia="DotumChe" w:hAnsi="Times New Roman" w:cs="Times New Roman"/>
          <w:sz w:val="26"/>
          <w:szCs w:val="26"/>
        </w:rPr>
      </w:pPr>
      <w:proofErr w:type="spellStart"/>
      <w:r w:rsidRPr="00AC6A1A">
        <w:rPr>
          <w:rFonts w:ascii="Times New Roman" w:eastAsia="DotumChe" w:hAnsi="Times New Roman" w:cs="Times New Roman"/>
          <w:sz w:val="26"/>
          <w:szCs w:val="26"/>
        </w:rPr>
        <w:t>НД</w:t>
      </w:r>
      <w:r w:rsidRPr="00AC6A1A">
        <w:rPr>
          <w:rFonts w:ascii="Times New Roman" w:eastAsia="DotumChe" w:hAnsi="Times New Roman" w:cs="Times New Roman"/>
          <w:sz w:val="26"/>
          <w:szCs w:val="26"/>
          <w:vertAlign w:val="subscript"/>
        </w:rPr>
        <w:t>мо</w:t>
      </w:r>
      <w:proofErr w:type="spellEnd"/>
      <w:r w:rsidRPr="00AC6A1A">
        <w:rPr>
          <w:rFonts w:ascii="Times New Roman" w:eastAsia="DotumChe" w:hAnsi="Times New Roman" w:cs="Times New Roman"/>
          <w:sz w:val="26"/>
          <w:szCs w:val="26"/>
        </w:rPr>
        <w:t xml:space="preserve"> - размер соответствующего норматива финансового обеспечения расходов на приобретение учебников и учебных пособий, средств обучения, игр, игрушек в расчете на одного воспитанника в год;</w:t>
      </w:r>
    </w:p>
    <w:p w:rsidR="00AE6862" w:rsidRPr="00AC6A1A" w:rsidRDefault="00AE6862" w:rsidP="00AE6862">
      <w:pPr>
        <w:pStyle w:val="ConsPlusNormal"/>
        <w:ind w:firstLine="539"/>
        <w:jc w:val="both"/>
        <w:rPr>
          <w:rFonts w:ascii="Times New Roman" w:eastAsia="DotumChe" w:hAnsi="Times New Roman" w:cs="Times New Roman"/>
          <w:sz w:val="26"/>
          <w:szCs w:val="26"/>
        </w:rPr>
      </w:pPr>
      <w:proofErr w:type="spellStart"/>
      <w:r w:rsidRPr="00AC6A1A">
        <w:rPr>
          <w:rFonts w:ascii="Times New Roman" w:eastAsia="DotumChe" w:hAnsi="Times New Roman" w:cs="Times New Roman"/>
          <w:sz w:val="26"/>
          <w:szCs w:val="26"/>
        </w:rPr>
        <w:t>НД</w:t>
      </w:r>
      <w:r w:rsidRPr="00AC6A1A">
        <w:rPr>
          <w:rFonts w:ascii="Times New Roman" w:eastAsia="DotumChe" w:hAnsi="Times New Roman" w:cs="Times New Roman"/>
          <w:sz w:val="26"/>
          <w:szCs w:val="26"/>
          <w:vertAlign w:val="subscript"/>
        </w:rPr>
        <w:t>дпо</w:t>
      </w:r>
      <w:proofErr w:type="spellEnd"/>
      <w:r w:rsidRPr="00AC6A1A">
        <w:rPr>
          <w:rFonts w:ascii="Times New Roman" w:eastAsia="DotumChe" w:hAnsi="Times New Roman" w:cs="Times New Roman"/>
          <w:sz w:val="26"/>
          <w:szCs w:val="26"/>
        </w:rPr>
        <w:t xml:space="preserve"> - размер соответствующего норматива финансового обеспечения расходов на дополнительное профессиональное образование педагогических работников в расчете на одного воспитанника в год;</w:t>
      </w:r>
    </w:p>
    <w:p w:rsidR="00AE6862" w:rsidRPr="00AC7386" w:rsidRDefault="00AE6862" w:rsidP="00AE6862">
      <w:pPr>
        <w:pStyle w:val="ConsPlusNormal"/>
        <w:ind w:firstLine="539"/>
        <w:jc w:val="both"/>
        <w:rPr>
          <w:rFonts w:ascii="Times New Roman" w:eastAsia="DotumChe" w:hAnsi="Times New Roman" w:cs="Times New Roman"/>
          <w:sz w:val="26"/>
          <w:szCs w:val="26"/>
        </w:rPr>
      </w:pPr>
      <w:proofErr w:type="spellStart"/>
      <w:proofErr w:type="gramStart"/>
      <w:r w:rsidRPr="00AC6A1A">
        <w:rPr>
          <w:rFonts w:ascii="Times New Roman" w:eastAsia="DotumChe" w:hAnsi="Times New Roman" w:cs="Times New Roman"/>
          <w:sz w:val="26"/>
          <w:szCs w:val="26"/>
        </w:rPr>
        <w:t>Ak</w:t>
      </w:r>
      <w:proofErr w:type="spellEnd"/>
      <w:r w:rsidRPr="00AC6A1A">
        <w:rPr>
          <w:rFonts w:ascii="Times New Roman" w:eastAsia="DotumChe" w:hAnsi="Times New Roman" w:cs="Times New Roman"/>
          <w:sz w:val="26"/>
          <w:szCs w:val="26"/>
        </w:rPr>
        <w:t xml:space="preserve"> - адаптационный коэффициент, учитывающий специфику воспитания детей в дошкольных группах</w:t>
      </w:r>
      <w:r w:rsidR="008F41AB">
        <w:rPr>
          <w:rFonts w:ascii="Times New Roman" w:eastAsia="DotumChe" w:hAnsi="Times New Roman" w:cs="Times New Roman"/>
          <w:sz w:val="26"/>
          <w:szCs w:val="26"/>
        </w:rPr>
        <w:t xml:space="preserve">, </w:t>
      </w:r>
      <w:r w:rsidR="008F41AB" w:rsidRPr="00AC6A1A">
        <w:rPr>
          <w:rFonts w:ascii="Times New Roman" w:eastAsia="DotumChe" w:hAnsi="Times New Roman" w:cs="Times New Roman"/>
          <w:sz w:val="26"/>
          <w:szCs w:val="26"/>
        </w:rPr>
        <w:t>устанавливаемый правовым актом органа исполнительной власти Краснодарского края, осуществляющего государственное управление в сфере образования</w:t>
      </w:r>
      <w:r w:rsidR="001A0BAE">
        <w:rPr>
          <w:rFonts w:ascii="Times New Roman" w:eastAsia="DotumChe" w:hAnsi="Times New Roman" w:cs="Times New Roman"/>
          <w:sz w:val="26"/>
          <w:szCs w:val="26"/>
        </w:rPr>
        <w:t xml:space="preserve">, </w:t>
      </w:r>
      <w:r w:rsidR="001A0BAE">
        <w:rPr>
          <w:rFonts w:ascii="Times New Roman" w:hAnsi="Times New Roman" w:cs="Times New Roman"/>
          <w:sz w:val="26"/>
          <w:szCs w:val="26"/>
        </w:rPr>
        <w:t>для</w:t>
      </w:r>
      <w:r>
        <w:rPr>
          <w:rFonts w:ascii="Times New Roman" w:hAnsi="Times New Roman" w:cs="Times New Roman"/>
          <w:sz w:val="26"/>
          <w:szCs w:val="26"/>
        </w:rPr>
        <w:t xml:space="preserve"> муниципального образования Динской район</w:t>
      </w:r>
      <w:r w:rsidRPr="00AC6A1A">
        <w:rPr>
          <w:rFonts w:ascii="Times New Roman" w:eastAsia="DotumChe" w:hAnsi="Times New Roman" w:cs="Times New Roman"/>
          <w:sz w:val="26"/>
          <w:szCs w:val="26"/>
        </w:rPr>
        <w:t>;</w:t>
      </w:r>
      <w:proofErr w:type="gramEnd"/>
    </w:p>
    <w:p w:rsidR="00AC7386" w:rsidRPr="00AC6A1A" w:rsidRDefault="00AC7386" w:rsidP="00AC7386">
      <w:pPr>
        <w:pStyle w:val="ConsPlusNormal"/>
        <w:ind w:firstLine="539"/>
        <w:jc w:val="both"/>
        <w:rPr>
          <w:rFonts w:ascii="Times New Roman" w:eastAsia="DotumChe" w:hAnsi="Times New Roman" w:cs="Times New Roman"/>
          <w:sz w:val="26"/>
          <w:szCs w:val="26"/>
        </w:rPr>
      </w:pPr>
      <w:r w:rsidRPr="00AC6A1A">
        <w:rPr>
          <w:rFonts w:ascii="Times New Roman" w:eastAsia="DotumChe" w:hAnsi="Times New Roman" w:cs="Times New Roman"/>
          <w:sz w:val="26"/>
          <w:szCs w:val="26"/>
        </w:rPr>
        <w:t>k - количество применяемых адаптационных коэффициентов, учитывающих специфику воспитания детей в дошкольных группах</w:t>
      </w:r>
      <w:r>
        <w:rPr>
          <w:rFonts w:ascii="Times New Roman" w:eastAsia="DotumChe" w:hAnsi="Times New Roman" w:cs="Times New Roman"/>
          <w:sz w:val="26"/>
          <w:szCs w:val="26"/>
        </w:rPr>
        <w:t xml:space="preserve"> в соответствии с приложением к настоящей методике</w:t>
      </w:r>
      <w:r w:rsidRPr="00AC6A1A">
        <w:rPr>
          <w:rFonts w:ascii="Times New Roman" w:eastAsia="DotumChe" w:hAnsi="Times New Roman" w:cs="Times New Roman"/>
          <w:sz w:val="26"/>
          <w:szCs w:val="26"/>
        </w:rPr>
        <w:t>;</w:t>
      </w:r>
    </w:p>
    <w:p w:rsidR="00322525" w:rsidRDefault="00AE6862" w:rsidP="00AE6862">
      <w:pPr>
        <w:pStyle w:val="ConsPlusNormal"/>
        <w:ind w:firstLine="539"/>
        <w:jc w:val="both"/>
        <w:rPr>
          <w:rFonts w:ascii="Times New Roman" w:eastAsia="DotumChe" w:hAnsi="Times New Roman" w:cs="Times New Roman"/>
          <w:sz w:val="26"/>
          <w:szCs w:val="26"/>
        </w:rPr>
      </w:pPr>
      <w:proofErr w:type="spellStart"/>
      <w:r w:rsidRPr="00AC6A1A">
        <w:rPr>
          <w:rFonts w:ascii="Times New Roman" w:eastAsia="DotumChe" w:hAnsi="Times New Roman" w:cs="Times New Roman"/>
          <w:sz w:val="26"/>
          <w:szCs w:val="26"/>
        </w:rPr>
        <w:t>Ч</w:t>
      </w:r>
      <w:r w:rsidRPr="00AC6A1A">
        <w:rPr>
          <w:rFonts w:ascii="Times New Roman" w:eastAsia="DotumChe" w:hAnsi="Times New Roman" w:cs="Times New Roman"/>
          <w:sz w:val="26"/>
          <w:szCs w:val="26"/>
          <w:vertAlign w:val="subscript"/>
        </w:rPr>
        <w:t>в</w:t>
      </w:r>
      <w:proofErr w:type="spellEnd"/>
      <w:r w:rsidRPr="00AC6A1A">
        <w:rPr>
          <w:rFonts w:ascii="Times New Roman" w:eastAsia="DotumChe" w:hAnsi="Times New Roman" w:cs="Times New Roman"/>
          <w:sz w:val="26"/>
          <w:szCs w:val="26"/>
        </w:rPr>
        <w:t xml:space="preserve"> - плановая среднегодовая чис</w:t>
      </w:r>
      <w:r>
        <w:rPr>
          <w:rFonts w:ascii="Times New Roman" w:eastAsia="DotumChe" w:hAnsi="Times New Roman" w:cs="Times New Roman"/>
          <w:sz w:val="26"/>
          <w:szCs w:val="26"/>
        </w:rPr>
        <w:t xml:space="preserve">ленность воспитанников в </w:t>
      </w:r>
      <w:r w:rsidR="00D4434F">
        <w:rPr>
          <w:rFonts w:ascii="Times New Roman" w:eastAsia="DotumChe" w:hAnsi="Times New Roman" w:cs="Times New Roman"/>
          <w:sz w:val="26"/>
          <w:szCs w:val="26"/>
        </w:rPr>
        <w:t xml:space="preserve">ЧДОО и ИП </w:t>
      </w:r>
      <w:r w:rsidRPr="00AC6A1A">
        <w:rPr>
          <w:rFonts w:ascii="Times New Roman" w:eastAsia="DotumChe" w:hAnsi="Times New Roman" w:cs="Times New Roman"/>
          <w:sz w:val="26"/>
          <w:szCs w:val="26"/>
        </w:rPr>
        <w:t>на соответствующий финансовый год</w:t>
      </w:r>
      <w:r w:rsidR="00322525">
        <w:rPr>
          <w:rFonts w:ascii="Times New Roman" w:eastAsia="DotumChe" w:hAnsi="Times New Roman" w:cs="Times New Roman"/>
          <w:sz w:val="26"/>
          <w:szCs w:val="26"/>
        </w:rPr>
        <w:t xml:space="preserve">; </w:t>
      </w:r>
      <w:r w:rsidR="00134BA5">
        <w:rPr>
          <w:rFonts w:ascii="Times New Roman" w:eastAsia="DotumChe" w:hAnsi="Times New Roman" w:cs="Times New Roman"/>
          <w:sz w:val="26"/>
          <w:szCs w:val="26"/>
        </w:rPr>
        <w:t xml:space="preserve"> </w:t>
      </w:r>
    </w:p>
    <w:p w:rsidR="00AE6862" w:rsidRPr="00AC6A1A" w:rsidRDefault="00AE6862" w:rsidP="00AE6862">
      <w:pPr>
        <w:pStyle w:val="ConsPlusNormal"/>
        <w:ind w:firstLine="539"/>
        <w:jc w:val="both"/>
        <w:rPr>
          <w:rFonts w:ascii="Times New Roman" w:eastAsia="DotumChe" w:hAnsi="Times New Roman" w:cs="Times New Roman"/>
          <w:sz w:val="26"/>
          <w:szCs w:val="26"/>
        </w:rPr>
      </w:pPr>
      <w:proofErr w:type="gramStart"/>
      <w:r w:rsidRPr="00AC6A1A">
        <w:rPr>
          <w:rFonts w:ascii="Times New Roman" w:eastAsia="DotumChe" w:hAnsi="Times New Roman" w:cs="Times New Roman"/>
          <w:sz w:val="26"/>
          <w:szCs w:val="26"/>
        </w:rPr>
        <w:t>Ф - поправочный коэффициент, устанавливаемый правовым актом органа исполнительной власти Краснодарского края, осуществляющего государственное управление в сфере образования,</w:t>
      </w:r>
      <w:r w:rsidR="00D4434F">
        <w:rPr>
          <w:rFonts w:ascii="Times New Roman" w:eastAsia="DotumChe" w:hAnsi="Times New Roman" w:cs="Times New Roman"/>
          <w:sz w:val="26"/>
          <w:szCs w:val="26"/>
        </w:rPr>
        <w:t xml:space="preserve"> к общему объему субвенции на указанные цели</w:t>
      </w:r>
      <w:r w:rsidRPr="00AC6A1A">
        <w:rPr>
          <w:rFonts w:ascii="Times New Roman" w:eastAsia="DotumChe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для </w:t>
      </w:r>
      <w:r w:rsidR="00D4434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муниципального образования Динской район</w:t>
      </w:r>
      <w:r w:rsidR="009B3A40">
        <w:rPr>
          <w:rFonts w:ascii="Times New Roman" w:hAnsi="Times New Roman" w:cs="Times New Roman"/>
          <w:sz w:val="26"/>
          <w:szCs w:val="26"/>
        </w:rPr>
        <w:t>.</w:t>
      </w:r>
      <w:proofErr w:type="gramEnd"/>
    </w:p>
    <w:p w:rsidR="00AE6862" w:rsidRDefault="00AE6862" w:rsidP="00AE6862">
      <w:pPr>
        <w:spacing w:after="0" w:line="317" w:lineRule="exact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Размеры нормативов финансового обеспечения образовательной деятель</w:t>
      </w:r>
      <w:r>
        <w:rPr>
          <w:rFonts w:ascii="Times New Roman" w:eastAsia="Times New Roman" w:hAnsi="Times New Roman" w:cs="Times New Roman"/>
          <w:sz w:val="26"/>
          <w:szCs w:val="26"/>
        </w:rPr>
        <w:softHyphen/>
        <w:t xml:space="preserve">ности (нормативов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подушевого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финансирования расходов) дошкольных обра</w:t>
      </w:r>
      <w:r>
        <w:rPr>
          <w:rFonts w:ascii="Times New Roman" w:eastAsia="Times New Roman" w:hAnsi="Times New Roman" w:cs="Times New Roman"/>
          <w:sz w:val="26"/>
          <w:szCs w:val="26"/>
        </w:rPr>
        <w:softHyphen/>
        <w:t>зовательных учреждений (организаций) устанавливаются законом Краснодарского</w:t>
      </w:r>
      <w:r>
        <w:rPr>
          <w:rFonts w:ascii="Times New Roman" w:eastAsia="Times New Roman" w:hAnsi="Times New Roman" w:cs="Times New Roman"/>
          <w:b/>
          <w:bCs/>
          <w:i/>
          <w:iCs/>
          <w:spacing w:val="1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</w:rPr>
        <w:t>края о краевом бюджете на соответствующий финансовый год и на пла</w:t>
      </w:r>
      <w:r>
        <w:rPr>
          <w:rFonts w:ascii="Times New Roman" w:eastAsia="Times New Roman" w:hAnsi="Times New Roman" w:cs="Times New Roman"/>
          <w:sz w:val="26"/>
          <w:szCs w:val="26"/>
        </w:rPr>
        <w:softHyphen/>
        <w:t>новый период.</w:t>
      </w:r>
    </w:p>
    <w:p w:rsidR="00AE6862" w:rsidRDefault="00AE6862" w:rsidP="005E7689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46306">
        <w:rPr>
          <w:rFonts w:ascii="Times New Roman" w:hAnsi="Times New Roman" w:cs="Times New Roman"/>
          <w:sz w:val="26"/>
          <w:szCs w:val="26"/>
        </w:rPr>
        <w:t xml:space="preserve">Объем субсидии корректируется с учетом фактической среднегодовой численности воспитанников в </w:t>
      </w:r>
      <w:r w:rsidR="00D4434F">
        <w:rPr>
          <w:rFonts w:ascii="Times New Roman" w:hAnsi="Times New Roman" w:cs="Times New Roman"/>
          <w:sz w:val="26"/>
          <w:szCs w:val="26"/>
        </w:rPr>
        <w:t>ЧДОО и ИП,</w:t>
      </w:r>
      <w:r w:rsidRPr="00146306">
        <w:rPr>
          <w:rFonts w:ascii="Times New Roman" w:hAnsi="Times New Roman" w:cs="Times New Roman"/>
          <w:sz w:val="26"/>
          <w:szCs w:val="26"/>
        </w:rPr>
        <w:t xml:space="preserve"> а также произведенных расходов на оплату труда и начислени</w:t>
      </w:r>
      <w:r w:rsidR="009B3A40">
        <w:rPr>
          <w:rFonts w:ascii="Times New Roman" w:hAnsi="Times New Roman" w:cs="Times New Roman"/>
          <w:sz w:val="26"/>
          <w:szCs w:val="26"/>
        </w:rPr>
        <w:t>я</w:t>
      </w:r>
      <w:r w:rsidRPr="00146306">
        <w:rPr>
          <w:rFonts w:ascii="Times New Roman" w:hAnsi="Times New Roman" w:cs="Times New Roman"/>
          <w:sz w:val="26"/>
          <w:szCs w:val="26"/>
        </w:rPr>
        <w:t xml:space="preserve"> на выплаты по оплате труда, приобретение учебников и учебных пособий, средств обучения, игр, игрушек и расходов на дополнительное профессиональное образование педагогических работников.</w:t>
      </w:r>
    </w:p>
    <w:p w:rsidR="00322525" w:rsidRDefault="00322525" w:rsidP="00322525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Плановая среднегодовая численность воспитанников в ЧОО определяется как среднеарифметическая величина, рассчитываемая из прогнозируемых показателей численности воспитанников на 1-е число каждого месяца соответствующего финансового года. Прогнозируемая численность воспитанников на 1-е число июня, июля, августа устанавливается равной численности воспитанников на 1 мая  соответствующего финансового года.</w:t>
      </w:r>
    </w:p>
    <w:p w:rsidR="00322525" w:rsidRDefault="00322525" w:rsidP="00322525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AE6862" w:rsidRDefault="00AE6862" w:rsidP="00AE6862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p w:rsidR="00BE1F5A" w:rsidRDefault="00BE1F5A" w:rsidP="00BE1F5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Начальник управления образования</w:t>
      </w:r>
    </w:p>
    <w:p w:rsidR="00BE1F5A" w:rsidRDefault="00BE1F5A" w:rsidP="00BE1F5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администрации 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>муниципального</w:t>
      </w:r>
      <w:proofErr w:type="gramEnd"/>
    </w:p>
    <w:p w:rsidR="00BE1F5A" w:rsidRDefault="00BE1F5A" w:rsidP="00BE1F5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образования Динской район</w:t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  <w:t xml:space="preserve">     </w:t>
      </w:r>
      <w:r>
        <w:rPr>
          <w:rFonts w:ascii="Times New Roman" w:eastAsia="Times New Roman" w:hAnsi="Times New Roman" w:cs="Times New Roman"/>
          <w:sz w:val="26"/>
          <w:szCs w:val="26"/>
        </w:rPr>
        <w:tab/>
        <w:t xml:space="preserve">    М.А. Ежкова</w:t>
      </w:r>
    </w:p>
    <w:p w:rsidR="00BE1F5A" w:rsidRDefault="00BE1F5A" w:rsidP="00BE1F5A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p w:rsidR="00BE1F5A" w:rsidRDefault="00BE1F5A" w:rsidP="00BE1F5A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p w:rsidR="00AE6862" w:rsidRDefault="00AE6862" w:rsidP="00AE6862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p w:rsidR="00AE6862" w:rsidRDefault="00AE6862" w:rsidP="00AE6862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p w:rsidR="00AE6862" w:rsidRDefault="00AE6862" w:rsidP="00AE6862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sectPr w:rsidR="00AE6862" w:rsidSect="00AC7386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otumChe">
    <w:panose1 w:val="020B0609000101010101"/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C27BAC"/>
    <w:multiLevelType w:val="singleLevel"/>
    <w:tmpl w:val="9DC2C1F8"/>
    <w:lvl w:ilvl="0">
      <w:start w:val="1"/>
      <w:numFmt w:val="decimal"/>
      <w:lvlText w:val="1.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21D4"/>
    <w:rsid w:val="00054155"/>
    <w:rsid w:val="00082CBB"/>
    <w:rsid w:val="000C21D4"/>
    <w:rsid w:val="00134BA5"/>
    <w:rsid w:val="001A0BAE"/>
    <w:rsid w:val="002D0378"/>
    <w:rsid w:val="002F0850"/>
    <w:rsid w:val="00322525"/>
    <w:rsid w:val="003306E3"/>
    <w:rsid w:val="00406BC5"/>
    <w:rsid w:val="00426032"/>
    <w:rsid w:val="004C18BD"/>
    <w:rsid w:val="004D13D6"/>
    <w:rsid w:val="00531523"/>
    <w:rsid w:val="00543E65"/>
    <w:rsid w:val="005574ED"/>
    <w:rsid w:val="005E7689"/>
    <w:rsid w:val="00671006"/>
    <w:rsid w:val="007F67D9"/>
    <w:rsid w:val="008F41AB"/>
    <w:rsid w:val="0092093B"/>
    <w:rsid w:val="009A55A0"/>
    <w:rsid w:val="009B3A40"/>
    <w:rsid w:val="009F4EA8"/>
    <w:rsid w:val="00AC3C2F"/>
    <w:rsid w:val="00AC7386"/>
    <w:rsid w:val="00AE6862"/>
    <w:rsid w:val="00B8417B"/>
    <w:rsid w:val="00BE1F5A"/>
    <w:rsid w:val="00C15312"/>
    <w:rsid w:val="00C44C59"/>
    <w:rsid w:val="00D12E54"/>
    <w:rsid w:val="00D4434F"/>
    <w:rsid w:val="00D77B24"/>
    <w:rsid w:val="00DE2967"/>
    <w:rsid w:val="00E40D2B"/>
    <w:rsid w:val="00E7130A"/>
    <w:rsid w:val="00EA48AE"/>
    <w:rsid w:val="00F103D3"/>
    <w:rsid w:val="00F60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862"/>
    <w:pPr>
      <w:spacing w:after="160" w:line="259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E686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862"/>
    <w:pPr>
      <w:spacing w:after="160" w:line="259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E686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854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5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2</Pages>
  <Words>666</Words>
  <Characters>3797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Светлана Анатольевна Бережная</cp:lastModifiedBy>
  <cp:revision>28</cp:revision>
  <dcterms:created xsi:type="dcterms:W3CDTF">2020-05-27T13:00:00Z</dcterms:created>
  <dcterms:modified xsi:type="dcterms:W3CDTF">2021-06-08T15:01:00Z</dcterms:modified>
</cp:coreProperties>
</file>