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94" w:rsidRDefault="00326157" w:rsidP="00DD783E">
      <w:pPr>
        <w:spacing w:line="240" w:lineRule="auto"/>
        <w:ind w:left="0" w:firstLine="0"/>
        <w:jc w:val="center"/>
      </w:pPr>
      <w:r>
        <w:rPr>
          <w:b/>
          <w:sz w:val="22"/>
        </w:rPr>
        <w:t xml:space="preserve">Сообщение о возможном установлении публичного сервитута в целях </w:t>
      </w:r>
      <w:r w:rsidR="00DD783E">
        <w:rPr>
          <w:b/>
          <w:sz w:val="22"/>
        </w:rPr>
        <w:t>подключения</w:t>
      </w:r>
      <w:r w:rsidR="006C4809">
        <w:rPr>
          <w:b/>
          <w:sz w:val="22"/>
        </w:rPr>
        <w:t xml:space="preserve"> (</w:t>
      </w:r>
      <w:r w:rsidR="00DD783E">
        <w:rPr>
          <w:b/>
          <w:sz w:val="22"/>
        </w:rPr>
        <w:t>технологического присоединения</w:t>
      </w:r>
      <w:r w:rsidR="006C4809">
        <w:rPr>
          <w:b/>
          <w:sz w:val="22"/>
        </w:rPr>
        <w:t xml:space="preserve">) </w:t>
      </w:r>
      <w:r w:rsidR="00DD783E">
        <w:rPr>
          <w:b/>
          <w:sz w:val="22"/>
        </w:rPr>
        <w:t xml:space="preserve">к сетям инженерно-технического обеспечения по объекту: «Строительство ЛЭП-0,4 </w:t>
      </w:r>
      <w:proofErr w:type="spellStart"/>
      <w:r w:rsidR="00DD783E">
        <w:rPr>
          <w:b/>
          <w:sz w:val="22"/>
        </w:rPr>
        <w:t>кВ</w:t>
      </w:r>
      <w:proofErr w:type="spellEnd"/>
      <w:r w:rsidR="00DD783E">
        <w:rPr>
          <w:b/>
          <w:sz w:val="22"/>
        </w:rPr>
        <w:t xml:space="preserve"> от проектируемой ВЛ</w:t>
      </w:r>
      <w:r w:rsidR="00DE7C75">
        <w:rPr>
          <w:b/>
          <w:sz w:val="22"/>
        </w:rPr>
        <w:t>-</w:t>
      </w:r>
      <w:r w:rsidR="00DD783E">
        <w:rPr>
          <w:b/>
          <w:sz w:val="22"/>
        </w:rPr>
        <w:t xml:space="preserve">0,4 </w:t>
      </w:r>
      <w:proofErr w:type="spellStart"/>
      <w:r w:rsidR="00DD783E">
        <w:rPr>
          <w:b/>
          <w:sz w:val="22"/>
        </w:rPr>
        <w:t>кВ</w:t>
      </w:r>
      <w:proofErr w:type="spellEnd"/>
      <w:r w:rsidR="00DD783E">
        <w:rPr>
          <w:b/>
          <w:sz w:val="22"/>
        </w:rPr>
        <w:t xml:space="preserve"> по ТЗ 6233, с установкой прибора </w:t>
      </w:r>
      <w:r w:rsidR="00DD783E">
        <w:rPr>
          <w:b/>
          <w:sz w:val="22"/>
        </w:rPr>
        <w:br/>
        <w:t>учета электроэнергии, Краснодарский край, р-н. Динской, с. Красносельское, согласно договору технологического присоединения: от 31</w:t>
      </w:r>
      <w:r w:rsidR="002F0CB6">
        <w:rPr>
          <w:b/>
          <w:sz w:val="22"/>
        </w:rPr>
        <w:t xml:space="preserve">.10.2021 № 41103-21-00675984-1 (в редакции от 25.12.2024 № 524866), </w:t>
      </w:r>
      <w:r w:rsidR="00DD783E">
        <w:rPr>
          <w:b/>
          <w:sz w:val="22"/>
        </w:rPr>
        <w:t xml:space="preserve">Заявитель – </w:t>
      </w:r>
      <w:proofErr w:type="spellStart"/>
      <w:r w:rsidR="00DD783E">
        <w:rPr>
          <w:b/>
          <w:sz w:val="22"/>
        </w:rPr>
        <w:t>Полтенко</w:t>
      </w:r>
      <w:proofErr w:type="spellEnd"/>
      <w:r w:rsidR="00DD783E">
        <w:rPr>
          <w:b/>
          <w:sz w:val="22"/>
        </w:rPr>
        <w:t xml:space="preserve"> О.Ю.»</w:t>
      </w:r>
    </w:p>
    <w:p w:rsidR="004D4094" w:rsidRDefault="00326157">
      <w:pPr>
        <w:spacing w:line="240" w:lineRule="auto"/>
        <w:ind w:left="0" w:firstLine="851"/>
      </w:pPr>
      <w:r>
        <w:t>Наименование уполномоченного органа, которым рассматривается ходатайство об установлении публичного сервитута: администрация муниципального образования Динской район.</w:t>
      </w:r>
    </w:p>
    <w:p w:rsidR="004D4094" w:rsidRDefault="00326157">
      <w:pPr>
        <w:spacing w:line="240" w:lineRule="auto"/>
        <w:ind w:left="0" w:firstLine="851"/>
      </w:pPr>
      <w:r>
        <w:t xml:space="preserve">Наименование лица, обратившегося с ходатайством об установлении публичного сервитута: </w:t>
      </w:r>
      <w:r w:rsidR="008A2B61">
        <w:t xml:space="preserve">Публичное акционерное </w:t>
      </w:r>
      <w:r w:rsidR="004C401C">
        <w:t>общество «</w:t>
      </w:r>
      <w:proofErr w:type="spellStart"/>
      <w:r w:rsidR="008A2B61">
        <w:t>Россети</w:t>
      </w:r>
      <w:proofErr w:type="spellEnd"/>
      <w:r w:rsidR="008A2B61">
        <w:t xml:space="preserve"> Кубан</w:t>
      </w:r>
      <w:r w:rsidR="002F0CB6">
        <w:t>ь</w:t>
      </w:r>
      <w:r w:rsidR="004C401C">
        <w:t>»</w:t>
      </w:r>
      <w:r>
        <w:t>.</w:t>
      </w:r>
    </w:p>
    <w:p w:rsidR="004D4094" w:rsidRDefault="00326157" w:rsidP="005E538C">
      <w:pPr>
        <w:spacing w:line="240" w:lineRule="auto"/>
        <w:ind w:left="0" w:firstLine="720"/>
      </w:pPr>
      <w:bookmarkStart w:id="0" w:name="_Hlk103184910"/>
      <w:r>
        <w:t xml:space="preserve">Установление публичного сервитута планируется </w:t>
      </w:r>
      <w:r w:rsidR="008A2B61" w:rsidRPr="008E7E1B">
        <w:t xml:space="preserve">в целях </w:t>
      </w:r>
      <w:r w:rsidR="00DD783E" w:rsidRPr="008E7E1B">
        <w:t xml:space="preserve">подключения (технологического присоединения) к сетям инженерно-технического обеспечения по объекту: «Строительство ЛЭП-0,4 </w:t>
      </w:r>
      <w:proofErr w:type="spellStart"/>
      <w:r w:rsidR="00DD783E" w:rsidRPr="008E7E1B">
        <w:t>кВ</w:t>
      </w:r>
      <w:proofErr w:type="spellEnd"/>
      <w:r w:rsidR="00DD783E" w:rsidRPr="008E7E1B">
        <w:t xml:space="preserve"> от проектируемой ВЛ</w:t>
      </w:r>
      <w:r w:rsidR="002F0CB6">
        <w:t>-</w:t>
      </w:r>
      <w:r w:rsidR="00DD783E" w:rsidRPr="008E7E1B">
        <w:t xml:space="preserve">0,4 </w:t>
      </w:r>
      <w:proofErr w:type="spellStart"/>
      <w:r w:rsidR="00DD783E" w:rsidRPr="008E7E1B">
        <w:t>кВ</w:t>
      </w:r>
      <w:proofErr w:type="spellEnd"/>
      <w:r w:rsidR="00DD783E" w:rsidRPr="008E7E1B">
        <w:t xml:space="preserve"> по ТЗ 6233, с установкой прибора учета электроэнергии, Краснодарский край, р-н. Динской, с. Красносельское, согласно договору технологического присоединения: от 31.10.2021 № 41103-21-00675984-1 </w:t>
      </w:r>
      <w:r w:rsidR="002F0CB6">
        <w:br/>
        <w:t>(</w:t>
      </w:r>
      <w:r w:rsidR="002F0CB6" w:rsidRPr="002F0CB6">
        <w:t>в редакции от 25.12.2024 № 524866</w:t>
      </w:r>
      <w:r w:rsidR="002F0CB6">
        <w:t>)</w:t>
      </w:r>
      <w:r w:rsidR="002F0CB6" w:rsidRPr="002F0CB6">
        <w:t xml:space="preserve">, </w:t>
      </w:r>
      <w:r w:rsidR="00DD783E" w:rsidRPr="008E7E1B">
        <w:t xml:space="preserve">Заявитель – </w:t>
      </w:r>
      <w:proofErr w:type="spellStart"/>
      <w:r w:rsidR="00DD783E" w:rsidRPr="008E7E1B">
        <w:t>Полтенко</w:t>
      </w:r>
      <w:proofErr w:type="spellEnd"/>
      <w:r w:rsidR="00DD783E" w:rsidRPr="008E7E1B">
        <w:t xml:space="preserve"> О.Ю.»</w:t>
      </w:r>
      <w:r>
        <w:t xml:space="preserve"> в соответствии с </w:t>
      </w:r>
      <w:r w:rsidR="00CC6E3C">
        <w:t>под</w:t>
      </w:r>
      <w:r>
        <w:t xml:space="preserve">пунктом </w:t>
      </w:r>
      <w:r w:rsidR="00E9638F">
        <w:t>1</w:t>
      </w:r>
      <w:r>
        <w:t xml:space="preserve"> статьи 39.37 Земельного кодекса Российской Федерации</w:t>
      </w:r>
      <w:bookmarkEnd w:id="0"/>
      <w:r>
        <w:t>.</w:t>
      </w:r>
    </w:p>
    <w:p w:rsidR="004D4094" w:rsidRDefault="00326157">
      <w:pPr>
        <w:spacing w:line="240" w:lineRule="auto"/>
        <w:ind w:left="0" w:firstLine="851"/>
      </w:pPr>
      <w:r>
        <w:t xml:space="preserve">Реквизиты документов, предусмотренных </w:t>
      </w:r>
      <w:r w:rsidR="003A7906">
        <w:t>подпунктом 6</w:t>
      </w:r>
      <w:r w:rsidR="001A3142">
        <w:t xml:space="preserve"> пункта </w:t>
      </w:r>
      <w:r w:rsidR="003A7906">
        <w:t>2</w:t>
      </w:r>
      <w:r>
        <w:t xml:space="preserve"> статьи 39.4</w:t>
      </w:r>
      <w:r w:rsidR="001A3142">
        <w:t>1</w:t>
      </w:r>
      <w:r>
        <w:t xml:space="preserve"> ЗК РФ: </w:t>
      </w:r>
      <w:r w:rsidR="00F37A3E">
        <w:t xml:space="preserve">договор об осуществлении технологического присоединения к электрическим сетям </w:t>
      </w:r>
      <w:r w:rsidR="008E7E1B">
        <w:br/>
      </w:r>
      <w:r w:rsidR="00F37A3E">
        <w:t xml:space="preserve">от </w:t>
      </w:r>
      <w:r w:rsidR="008E7E1B">
        <w:t>31.10.2021</w:t>
      </w:r>
      <w:r w:rsidR="00F37A3E">
        <w:t xml:space="preserve"> № </w:t>
      </w:r>
      <w:r w:rsidR="008E7E1B">
        <w:t>41103-21-00675984-1</w:t>
      </w:r>
      <w:r w:rsidR="002F0CB6">
        <w:t xml:space="preserve"> (в редакции от 25.12.2024 № 524866), технические условия от 25.12.2024 № 03-03/3196-24-вд.</w:t>
      </w:r>
    </w:p>
    <w:p w:rsidR="00B95D0C" w:rsidRDefault="00326157" w:rsidP="00B95D0C">
      <w:pPr>
        <w:spacing w:line="240" w:lineRule="auto"/>
        <w:ind w:left="0" w:firstLine="720"/>
        <w:rPr>
          <w:szCs w:val="24"/>
        </w:rPr>
      </w:pPr>
      <w:r w:rsidRPr="009D3920">
        <w:rPr>
          <w:szCs w:val="24"/>
        </w:rPr>
        <w:t xml:space="preserve">Границы публичного сервитута определяются в соответствии </w:t>
      </w:r>
      <w:r w:rsidR="003E4F04" w:rsidRPr="009D3920">
        <w:rPr>
          <w:szCs w:val="24"/>
        </w:rPr>
        <w:t>с описанием местоположения</w:t>
      </w:r>
      <w:r w:rsidR="003E4F04" w:rsidRPr="003E4F04">
        <w:rPr>
          <w:szCs w:val="24"/>
        </w:rPr>
        <w:t xml:space="preserve"> границ публичного сервитута для </w:t>
      </w:r>
      <w:r w:rsidR="008E7E1B" w:rsidRPr="008E7E1B">
        <w:rPr>
          <w:szCs w:val="24"/>
        </w:rPr>
        <w:t xml:space="preserve">подключения (технологического присоединения) к сетям инженерно-технического обеспечения по объекту: «Строительство ЛЭП-0,4 </w:t>
      </w:r>
      <w:proofErr w:type="spellStart"/>
      <w:r w:rsidR="008E7E1B" w:rsidRPr="008E7E1B">
        <w:rPr>
          <w:szCs w:val="24"/>
        </w:rPr>
        <w:t>кВ</w:t>
      </w:r>
      <w:proofErr w:type="spellEnd"/>
      <w:r w:rsidR="008E7E1B" w:rsidRPr="008E7E1B">
        <w:rPr>
          <w:szCs w:val="24"/>
        </w:rPr>
        <w:t xml:space="preserve"> от проектируемой ВЛ</w:t>
      </w:r>
      <w:r w:rsidR="002F0CB6">
        <w:rPr>
          <w:szCs w:val="24"/>
        </w:rPr>
        <w:t>-</w:t>
      </w:r>
      <w:r w:rsidR="008E7E1B" w:rsidRPr="008E7E1B">
        <w:rPr>
          <w:szCs w:val="24"/>
        </w:rPr>
        <w:t xml:space="preserve">0,4 </w:t>
      </w:r>
      <w:proofErr w:type="spellStart"/>
      <w:r w:rsidR="008E7E1B" w:rsidRPr="008E7E1B">
        <w:rPr>
          <w:szCs w:val="24"/>
        </w:rPr>
        <w:t>кВ</w:t>
      </w:r>
      <w:proofErr w:type="spellEnd"/>
      <w:r w:rsidR="008E7E1B" w:rsidRPr="008E7E1B">
        <w:rPr>
          <w:szCs w:val="24"/>
        </w:rPr>
        <w:t xml:space="preserve"> по ТЗ 6233, с установкой прибора учета электроэнергии, Краснодарский край, р-н. Динской, с. Красносельское, согласно договору технологического присоединения: от 3</w:t>
      </w:r>
      <w:r w:rsidR="002F0CB6">
        <w:rPr>
          <w:szCs w:val="24"/>
        </w:rPr>
        <w:t xml:space="preserve">1.10.2021 № 41103-21-00675984-1 </w:t>
      </w:r>
      <w:r w:rsidR="002F0CB6">
        <w:t xml:space="preserve">(в редакции </w:t>
      </w:r>
      <w:r w:rsidR="002F0CB6">
        <w:br/>
        <w:t xml:space="preserve">от 25.12.2024 № 524866), </w:t>
      </w:r>
      <w:r w:rsidR="008E7E1B" w:rsidRPr="008E7E1B">
        <w:rPr>
          <w:szCs w:val="24"/>
        </w:rPr>
        <w:t xml:space="preserve">Заявитель – </w:t>
      </w:r>
      <w:proofErr w:type="spellStart"/>
      <w:r w:rsidR="008E7E1B" w:rsidRPr="008E7E1B">
        <w:rPr>
          <w:szCs w:val="24"/>
        </w:rPr>
        <w:t>Полтенко</w:t>
      </w:r>
      <w:proofErr w:type="spellEnd"/>
      <w:r w:rsidR="008E7E1B" w:rsidRPr="008E7E1B">
        <w:rPr>
          <w:szCs w:val="24"/>
        </w:rPr>
        <w:t xml:space="preserve"> О.Ю.»</w:t>
      </w:r>
      <w:r w:rsidR="00FF6EC9">
        <w:rPr>
          <w:szCs w:val="24"/>
        </w:rPr>
        <w:t>.</w:t>
      </w:r>
    </w:p>
    <w:p w:rsidR="004D4094" w:rsidRDefault="00326157" w:rsidP="00B95D0C">
      <w:pPr>
        <w:spacing w:line="240" w:lineRule="auto"/>
        <w:ind w:left="0" w:firstLine="720"/>
      </w:pPr>
      <w:r w:rsidRPr="008E7E1B">
        <w:rPr>
          <w:szCs w:val="24"/>
        </w:rPr>
        <w:t>Испрашиваемый срок</w:t>
      </w:r>
      <w:r>
        <w:t xml:space="preserve"> публичного сервитута: </w:t>
      </w:r>
      <w:r w:rsidR="00E03D20">
        <w:t>49</w:t>
      </w:r>
      <w:r>
        <w:t xml:space="preserve"> </w:t>
      </w:r>
      <w:r w:rsidR="00E03D20">
        <w:t>лет</w:t>
      </w:r>
      <w:r>
        <w:t>.</w:t>
      </w:r>
    </w:p>
    <w:p w:rsidR="004D4094" w:rsidRDefault="00326157" w:rsidP="00B95D0C">
      <w:pPr>
        <w:spacing w:line="240" w:lineRule="auto"/>
        <w:ind w:left="0" w:firstLine="720"/>
      </w:pPr>
      <w:r w:rsidRPr="00DE7C75">
        <w:t xml:space="preserve">Описание местоположения границ публичного сервитута: </w:t>
      </w:r>
      <w:r w:rsidR="00DD0888" w:rsidRPr="00DE7C75">
        <w:t xml:space="preserve">Краснодарский край, </w:t>
      </w:r>
      <w:r w:rsidRPr="00DE7C75">
        <w:t>Динской район</w:t>
      </w:r>
      <w:r w:rsidR="00DE7C75" w:rsidRPr="00DE7C75">
        <w:t>, Красносельское сельское поселение</w:t>
      </w:r>
      <w:r w:rsidR="00FF6EC9" w:rsidRPr="00DE7C75">
        <w:t>.</w:t>
      </w:r>
    </w:p>
    <w:p w:rsidR="004D4094" w:rsidRPr="00DE7C75" w:rsidRDefault="00326157">
      <w:pPr>
        <w:spacing w:line="240" w:lineRule="auto"/>
        <w:ind w:left="0" w:firstLine="851"/>
      </w:pPr>
      <w:r w:rsidRPr="00DE7C75">
        <w:rPr>
          <w:noProof/>
        </w:rPr>
        <w:drawing>
          <wp:anchor distT="0" distB="0" distL="114300" distR="114300" simplePos="0" relativeHeight="251657216" behindDoc="0" locked="0" layoutInCell="1" allowOverlap="1" wp14:anchorId="046D05C4" wp14:editId="6582E52D">
            <wp:simplePos x="0" y="0"/>
            <wp:positionH relativeFrom="page">
              <wp:posOffset>207009</wp:posOffset>
            </wp:positionH>
            <wp:positionV relativeFrom="page">
              <wp:posOffset>5795645</wp:posOffset>
            </wp:positionV>
            <wp:extent cx="12065" cy="12065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7C75">
        <w:rPr>
          <w:noProof/>
        </w:rPr>
        <w:drawing>
          <wp:anchor distT="0" distB="0" distL="114300" distR="114300" simplePos="0" relativeHeight="251658240" behindDoc="0" locked="0" layoutInCell="1" allowOverlap="1" wp14:anchorId="699ED94B" wp14:editId="0E030C4F">
            <wp:simplePos x="0" y="0"/>
            <wp:positionH relativeFrom="page">
              <wp:posOffset>7409815</wp:posOffset>
            </wp:positionH>
            <wp:positionV relativeFrom="page">
              <wp:posOffset>7738110</wp:posOffset>
            </wp:positionV>
            <wp:extent cx="52070" cy="30480"/>
            <wp:effectExtent l="0" t="0" r="0" b="0"/>
            <wp:wrapTopAndBottom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2070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7C75">
        <w:t>Кадастровые номера, а также адрес (или иное описание местоположения) земельных участков, в отношении которых испрашивается публичный сервитут:</w:t>
      </w:r>
    </w:p>
    <w:p w:rsidR="004D4094" w:rsidRPr="00DE7C75" w:rsidRDefault="006A21D3" w:rsidP="006A21D3">
      <w:pPr>
        <w:spacing w:line="240" w:lineRule="auto"/>
        <w:ind w:left="0" w:firstLine="720"/>
      </w:pPr>
      <w:r w:rsidRPr="00DE7C75">
        <w:t xml:space="preserve">- </w:t>
      </w:r>
      <w:r w:rsidR="00326157" w:rsidRPr="00DE7C75">
        <w:t xml:space="preserve">часть земельного участка с кадастровым номером </w:t>
      </w:r>
      <w:r w:rsidR="00DE7C75" w:rsidRPr="00DE7C75">
        <w:t>23:07:0502000:2105</w:t>
      </w:r>
      <w:r w:rsidR="00326157" w:rsidRPr="00DE7C75">
        <w:t>, расположен</w:t>
      </w:r>
      <w:r w:rsidRPr="00DE7C75">
        <w:t>ного</w:t>
      </w:r>
      <w:r w:rsidR="00DE7C75" w:rsidRPr="00DE7C75">
        <w:t xml:space="preserve"> по адресу:</w:t>
      </w:r>
      <w:r w:rsidRPr="00DE7C75">
        <w:t xml:space="preserve"> </w:t>
      </w:r>
      <w:r w:rsidR="00DE7C75">
        <w:t>Краснодарский край, Динской район, по автодороге Динская-</w:t>
      </w:r>
      <w:proofErr w:type="spellStart"/>
      <w:r w:rsidR="00DE7C75">
        <w:t>Старомышастовская</w:t>
      </w:r>
      <w:proofErr w:type="spellEnd"/>
      <w:r w:rsidR="00DE7C75">
        <w:t xml:space="preserve"> с левой стороны трассы – 90 м от отстойника ОАО «</w:t>
      </w:r>
      <w:proofErr w:type="spellStart"/>
      <w:r w:rsidR="00DE7C75">
        <w:t>Динсксахар</w:t>
      </w:r>
      <w:proofErr w:type="spellEnd"/>
      <w:r w:rsidR="00DE7C75">
        <w:t>» в границах ЗАО «Красносельское»;</w:t>
      </w:r>
    </w:p>
    <w:p w:rsidR="00425DB8" w:rsidRDefault="00425DB8" w:rsidP="00425DB8">
      <w:pPr>
        <w:spacing w:line="240" w:lineRule="auto"/>
        <w:ind w:left="0" w:firstLine="709"/>
      </w:pPr>
      <w:r w:rsidRPr="00DE7C75">
        <w:t>- часть земельного участка с кадастровым номером 23:07:</w:t>
      </w:r>
      <w:r w:rsidR="00DE7C75" w:rsidRPr="00DE7C75">
        <w:t>0502000</w:t>
      </w:r>
      <w:r w:rsidRPr="00DE7C75">
        <w:t>:</w:t>
      </w:r>
      <w:r w:rsidR="00DE7C75" w:rsidRPr="00DE7C75">
        <w:t>174 (Единое землепользование)</w:t>
      </w:r>
      <w:r w:rsidRPr="00DE7C75">
        <w:t xml:space="preserve">, расположенного: местоположение установлено относительно ориентира, расположенного в границах участка. Почтовый адрес ориентира: Краснодарский край, Динской район, </w:t>
      </w:r>
      <w:r w:rsidR="00DE7C75" w:rsidRPr="00DE7C75">
        <w:t>по автодороге Динская-</w:t>
      </w:r>
      <w:proofErr w:type="spellStart"/>
      <w:r w:rsidR="00DE7C75" w:rsidRPr="00DE7C75">
        <w:t>Старомышастовская</w:t>
      </w:r>
      <w:proofErr w:type="spellEnd"/>
      <w:r w:rsidR="00DE7C75" w:rsidRPr="00DE7C75">
        <w:t xml:space="preserve"> с левой стороны трассы – 900 м от отстойника ОАО «</w:t>
      </w:r>
      <w:proofErr w:type="spellStart"/>
      <w:r w:rsidR="00DE7C75" w:rsidRPr="00DE7C75">
        <w:t>Динсксахар</w:t>
      </w:r>
      <w:proofErr w:type="spellEnd"/>
      <w:r w:rsidR="00DE7C75" w:rsidRPr="00DE7C75">
        <w:t>» в границах ЗАО «Красносельское»;</w:t>
      </w:r>
    </w:p>
    <w:p w:rsidR="00DE7C75" w:rsidRDefault="00DE7C75" w:rsidP="00DE7C75">
      <w:pPr>
        <w:spacing w:line="240" w:lineRule="auto"/>
        <w:ind w:left="0" w:firstLine="709"/>
      </w:pPr>
      <w:r w:rsidRPr="00DE7C75">
        <w:t>- часть земельного участка с кадастровым номером 23:07:0502000:</w:t>
      </w:r>
      <w:r>
        <w:t>1186</w:t>
      </w:r>
      <w:r w:rsidRPr="00DE7C75">
        <w:t>, расположенного: местоположение установлено относительно ориентира, расположенного в границах участка. Почтовый адрес ориентира: Краснодарский кра</w:t>
      </w:r>
      <w:r>
        <w:t>й, Динской район.</w:t>
      </w:r>
    </w:p>
    <w:p w:rsidR="004D4094" w:rsidRDefault="00326157">
      <w:pPr>
        <w:spacing w:line="240" w:lineRule="auto"/>
        <w:ind w:left="0" w:right="-142" w:firstLine="709"/>
      </w:pPr>
      <w:proofErr w:type="gramStart"/>
      <w:r>
        <w:t xml:space="preserve"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в </w:t>
      </w:r>
      <w:r w:rsidR="007C0C4A">
        <w:t>у</w:t>
      </w:r>
      <w:r>
        <w:t>правлении имущественных отношений администрации муниципального образования Динской район по адресу:</w:t>
      </w:r>
      <w:proofErr w:type="gramEnd"/>
      <w:r>
        <w:t xml:space="preserve"> Краснодарский край, Динской район, станица Динская, ул. Красная, 53, </w:t>
      </w:r>
      <w:proofErr w:type="spellStart"/>
      <w:r>
        <w:t>каб</w:t>
      </w:r>
      <w:proofErr w:type="spellEnd"/>
      <w:r>
        <w:t xml:space="preserve">. № </w:t>
      </w:r>
      <w:r w:rsidR="008E7E1B">
        <w:t>7</w:t>
      </w:r>
      <w:r>
        <w:t>, с 9-00 до 16-00 часов (кроме субботы и воскресенья), перерыв с 13.00 до 14.00 (тел. 8(86162)</w:t>
      </w:r>
      <w:r w:rsidR="008E7E1B">
        <w:t xml:space="preserve"> 5-19-02</w:t>
      </w:r>
      <w:r>
        <w:t>).</w:t>
      </w:r>
    </w:p>
    <w:p w:rsidR="004D4094" w:rsidRDefault="00326157">
      <w:pPr>
        <w:spacing w:line="240" w:lineRule="auto"/>
        <w:ind w:left="0" w:firstLine="851"/>
      </w:pPr>
      <w:r>
        <w:lastRenderedPageBreak/>
        <w:t xml:space="preserve">Заявления об учете прав на земельные участки принимаются в течение </w:t>
      </w:r>
      <w:r w:rsidR="004B73C6">
        <w:t>15</w:t>
      </w:r>
      <w:r>
        <w:t xml:space="preserve"> дней со дня официального опубликования настоящего сообщения.</w:t>
      </w:r>
    </w:p>
    <w:p w:rsidR="004D4094" w:rsidRDefault="00326157">
      <w:pPr>
        <w:spacing w:line="240" w:lineRule="auto"/>
        <w:ind w:left="0" w:firstLine="851"/>
      </w:pPr>
      <w:r>
        <w:t xml:space="preserve">Сообщение о поступившем ходатайстве, а также описание местоположения границ публичного </w:t>
      </w:r>
      <w:r>
        <w:rPr>
          <w:noProof/>
        </w:rPr>
        <w:drawing>
          <wp:inline distT="0" distB="0" distL="0" distR="0">
            <wp:extent cx="3175" cy="317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сервитута, размещено на официальном сайте </w:t>
      </w:r>
      <w:r w:rsidR="007C0C4A">
        <w:t>а</w:t>
      </w:r>
      <w:r>
        <w:t>дминистрации муниципального образования Динской район в информационно-телекоммуникационной сети «Интернет» (</w:t>
      </w:r>
      <w:proofErr w:type="spellStart"/>
      <w:r>
        <w:t>www</w:t>
      </w:r>
      <w:proofErr w:type="spellEnd"/>
      <w:r>
        <w:t>. dinskoi-raion.ru).</w:t>
      </w:r>
    </w:p>
    <w:p w:rsidR="00DE7C75" w:rsidRDefault="00326157">
      <w:pPr>
        <w:spacing w:line="240" w:lineRule="auto"/>
        <w:ind w:left="0" w:firstLine="851"/>
      </w:pPr>
      <w: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Pr="00DE7C75" w:rsidRDefault="00DE7C75" w:rsidP="00DE7C75"/>
    <w:p w:rsidR="00DE7C75" w:rsidRDefault="00DE7C75" w:rsidP="00DE7C75"/>
    <w:p w:rsidR="004D4094" w:rsidRDefault="004D4094" w:rsidP="00DE7C75"/>
    <w:p w:rsidR="00DE7C75" w:rsidRDefault="00DE7C75" w:rsidP="00DE7C75"/>
    <w:p w:rsidR="00DE7C75" w:rsidRDefault="00DE7C75" w:rsidP="00DE7C75"/>
    <w:p w:rsidR="00DE7C75" w:rsidRDefault="00DE7C75" w:rsidP="00DE7C75"/>
    <w:p w:rsidR="00DE7C75" w:rsidRDefault="00DE7C75" w:rsidP="00DE7C75"/>
    <w:p w:rsidR="00DE7C75" w:rsidRDefault="00DE7C75" w:rsidP="00DE7C75"/>
    <w:p w:rsidR="00A338F0" w:rsidRDefault="00A338F0" w:rsidP="00DE7C75">
      <w:bookmarkStart w:id="1" w:name="_GoBack"/>
      <w:bookmarkEnd w:id="1"/>
    </w:p>
    <w:sectPr w:rsidR="00A338F0">
      <w:type w:val="continuous"/>
      <w:pgSz w:w="11904" w:h="16838"/>
      <w:pgMar w:top="851" w:right="705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1358A"/>
    <w:multiLevelType w:val="multilevel"/>
    <w:tmpl w:val="35F4334C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-2321" w:hanging="360"/>
      </w:pPr>
    </w:lvl>
    <w:lvl w:ilvl="2">
      <w:start w:val="1"/>
      <w:numFmt w:val="lowerRoman"/>
      <w:lvlText w:val="%3."/>
      <w:lvlJc w:val="right"/>
      <w:pPr>
        <w:ind w:left="-1601" w:hanging="180"/>
      </w:pPr>
    </w:lvl>
    <w:lvl w:ilvl="3">
      <w:start w:val="1"/>
      <w:numFmt w:val="decimal"/>
      <w:lvlText w:val="%4."/>
      <w:lvlJc w:val="left"/>
      <w:pPr>
        <w:ind w:left="-881" w:hanging="360"/>
      </w:pPr>
    </w:lvl>
    <w:lvl w:ilvl="4">
      <w:start w:val="1"/>
      <w:numFmt w:val="lowerLetter"/>
      <w:lvlText w:val="%5."/>
      <w:lvlJc w:val="left"/>
      <w:pPr>
        <w:ind w:left="-161" w:hanging="360"/>
      </w:pPr>
    </w:lvl>
    <w:lvl w:ilvl="5">
      <w:start w:val="1"/>
      <w:numFmt w:val="lowerRoman"/>
      <w:lvlText w:val="%6."/>
      <w:lvlJc w:val="right"/>
      <w:pPr>
        <w:ind w:left="559" w:hanging="180"/>
      </w:pPr>
    </w:lvl>
    <w:lvl w:ilvl="6">
      <w:start w:val="1"/>
      <w:numFmt w:val="decimal"/>
      <w:lvlText w:val="%7."/>
      <w:lvlJc w:val="left"/>
      <w:pPr>
        <w:ind w:left="1279" w:hanging="360"/>
      </w:pPr>
    </w:lvl>
    <w:lvl w:ilvl="7">
      <w:start w:val="1"/>
      <w:numFmt w:val="lowerLetter"/>
      <w:lvlText w:val="%8."/>
      <w:lvlJc w:val="left"/>
      <w:pPr>
        <w:ind w:left="1999" w:hanging="360"/>
      </w:pPr>
    </w:lvl>
    <w:lvl w:ilvl="8">
      <w:start w:val="1"/>
      <w:numFmt w:val="lowerRoman"/>
      <w:lvlText w:val="%9."/>
      <w:lvlJc w:val="right"/>
      <w:pPr>
        <w:ind w:left="27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D4094"/>
    <w:rsid w:val="00002825"/>
    <w:rsid w:val="00053488"/>
    <w:rsid w:val="00064083"/>
    <w:rsid w:val="00064B78"/>
    <w:rsid w:val="00142FD8"/>
    <w:rsid w:val="001A3142"/>
    <w:rsid w:val="00231638"/>
    <w:rsid w:val="00235B41"/>
    <w:rsid w:val="002F0CB6"/>
    <w:rsid w:val="00326157"/>
    <w:rsid w:val="00346101"/>
    <w:rsid w:val="003A7906"/>
    <w:rsid w:val="003E4F04"/>
    <w:rsid w:val="0041281F"/>
    <w:rsid w:val="00425DB8"/>
    <w:rsid w:val="004506AC"/>
    <w:rsid w:val="0049233C"/>
    <w:rsid w:val="004B73C6"/>
    <w:rsid w:val="004C401C"/>
    <w:rsid w:val="004D4094"/>
    <w:rsid w:val="005C2802"/>
    <w:rsid w:val="005E538C"/>
    <w:rsid w:val="005F3A79"/>
    <w:rsid w:val="00623D61"/>
    <w:rsid w:val="006A21D3"/>
    <w:rsid w:val="006B609D"/>
    <w:rsid w:val="006C4809"/>
    <w:rsid w:val="006E4AAE"/>
    <w:rsid w:val="007164DA"/>
    <w:rsid w:val="007C0C4A"/>
    <w:rsid w:val="0088366C"/>
    <w:rsid w:val="008A2B61"/>
    <w:rsid w:val="008E25B9"/>
    <w:rsid w:val="008E7E1B"/>
    <w:rsid w:val="00930E6A"/>
    <w:rsid w:val="009C7CCD"/>
    <w:rsid w:val="009D3920"/>
    <w:rsid w:val="00A04FB4"/>
    <w:rsid w:val="00A338F0"/>
    <w:rsid w:val="00AA49D7"/>
    <w:rsid w:val="00AD6010"/>
    <w:rsid w:val="00B508F9"/>
    <w:rsid w:val="00B95D0C"/>
    <w:rsid w:val="00BA25A7"/>
    <w:rsid w:val="00BD3399"/>
    <w:rsid w:val="00C11C30"/>
    <w:rsid w:val="00CC6E3C"/>
    <w:rsid w:val="00D2336B"/>
    <w:rsid w:val="00DD0888"/>
    <w:rsid w:val="00DD783E"/>
    <w:rsid w:val="00DE7C75"/>
    <w:rsid w:val="00E02539"/>
    <w:rsid w:val="00E02EAE"/>
    <w:rsid w:val="00E03D20"/>
    <w:rsid w:val="00E93E3F"/>
    <w:rsid w:val="00E9638F"/>
    <w:rsid w:val="00F37A3E"/>
    <w:rsid w:val="00FC3457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02539"/>
    <w:pPr>
      <w:spacing w:line="264" w:lineRule="auto"/>
      <w:ind w:left="77" w:hanging="5"/>
      <w:jc w:val="both"/>
    </w:pPr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ind w:left="0" w:firstLine="0"/>
      <w:jc w:val="left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текст (2)"/>
    <w:link w:val="24"/>
    <w:rPr>
      <w:rFonts w:ascii="Century Schoolbook" w:hAnsi="Century Schoolbook"/>
      <w:sz w:val="19"/>
    </w:rPr>
  </w:style>
  <w:style w:type="character" w:customStyle="1" w:styleId="24">
    <w:name w:val="Основной текст (2)"/>
    <w:link w:val="23"/>
    <w:rPr>
      <w:rFonts w:ascii="Century Schoolbook" w:hAnsi="Century Schoolbook"/>
      <w:color w:val="000000"/>
      <w:spacing w:val="0"/>
      <w:sz w:val="19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Normal (Web)"/>
    <w:basedOn w:val="a"/>
    <w:link w:val="a4"/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02539"/>
    <w:pPr>
      <w:spacing w:line="264" w:lineRule="auto"/>
      <w:ind w:left="77" w:hanging="5"/>
      <w:jc w:val="both"/>
    </w:pPr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ind w:left="0" w:firstLine="0"/>
      <w:jc w:val="left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текст (2)"/>
    <w:link w:val="24"/>
    <w:rPr>
      <w:rFonts w:ascii="Century Schoolbook" w:hAnsi="Century Schoolbook"/>
      <w:sz w:val="19"/>
    </w:rPr>
  </w:style>
  <w:style w:type="character" w:customStyle="1" w:styleId="24">
    <w:name w:val="Основной текст (2)"/>
    <w:link w:val="23"/>
    <w:rPr>
      <w:rFonts w:ascii="Century Schoolbook" w:hAnsi="Century Schoolbook"/>
      <w:color w:val="000000"/>
      <w:spacing w:val="0"/>
      <w:sz w:val="19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Normal (Web)"/>
    <w:basedOn w:val="a"/>
    <w:link w:val="a4"/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3B046-EE8C-4E80-94EC-1F5C3349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user71</dc:creator>
  <cp:lastModifiedBy>user71</cp:lastModifiedBy>
  <cp:revision>7</cp:revision>
  <cp:lastPrinted>2025-01-27T12:34:00Z</cp:lastPrinted>
  <dcterms:created xsi:type="dcterms:W3CDTF">2025-01-24T12:46:00Z</dcterms:created>
  <dcterms:modified xsi:type="dcterms:W3CDTF">2025-01-27T13:12:00Z</dcterms:modified>
</cp:coreProperties>
</file>